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rPr>
          <w:rFonts w:hint="eastAsia" w:ascii="仿宋" w:hAnsi="仿宋" w:eastAsia="仿宋" w:cs="宋体"/>
          <w:sz w:val="28"/>
          <w:szCs w:val="28"/>
          <w14:ligatures w14:val="none"/>
        </w:rPr>
      </w:pPr>
      <w:r>
        <w:rPr>
          <w:rFonts w:hint="eastAsia" w:ascii="仿宋" w:hAnsi="仿宋" w:eastAsia="仿宋" w:cs="宋体"/>
          <w:sz w:val="28"/>
          <w:szCs w:val="28"/>
          <w14:ligatures w14:val="none"/>
        </w:rPr>
        <w:t>附件</w:t>
      </w:r>
      <w:r>
        <w:rPr>
          <w:rFonts w:hint="eastAsia" w:ascii="仿宋" w:hAnsi="仿宋" w:eastAsia="仿宋" w:cs="宋体"/>
          <w:sz w:val="28"/>
          <w:szCs w:val="28"/>
          <w:lang w:val="en-US" w:eastAsia="zh-CN"/>
          <w14:ligatures w14:val="none"/>
        </w:rPr>
        <w:t>2</w:t>
      </w:r>
      <w:bookmarkStart w:id="3" w:name="_GoBack"/>
      <w:bookmarkEnd w:id="3"/>
      <w:r>
        <w:rPr>
          <w:rFonts w:hint="eastAsia" w:ascii="仿宋" w:hAnsi="仿宋" w:eastAsia="仿宋" w:cs="宋体"/>
          <w:sz w:val="28"/>
          <w:szCs w:val="28"/>
          <w14:ligatures w14:val="none"/>
        </w:rPr>
        <w:t>：论文格式示例</w:t>
      </w:r>
    </w:p>
    <w:p>
      <w:pPr>
        <w:spacing w:line="520" w:lineRule="exact"/>
        <w:jc w:val="right"/>
        <w:rPr>
          <w:rFonts w:ascii="Times New Roman" w:hAnsi="Times New Roman" w:eastAsia="黑体" w:cs="Times New Roman"/>
          <w:b/>
          <w:sz w:val="36"/>
          <w:szCs w:val="36"/>
          <w14:ligatures w14:val="none"/>
        </w:rPr>
      </w:pPr>
      <w:r>
        <w:rPr>
          <w:rFonts w:hint="eastAsia" w:ascii="Times New Roman" w:hAnsi="Times New Roman" w:eastAsia="黑体" w:cs="Times New Roman"/>
          <w:b/>
          <w:sz w:val="36"/>
          <w:szCs w:val="36"/>
          <w14:ligatures w14:val="none"/>
        </w:rPr>
        <w:t>我国**企业技术获取模式与企业绩效的关系研究</w:t>
      </w:r>
      <w:r>
        <w:rPr>
          <w:rFonts w:hint="eastAsia" w:ascii="Times New Roman" w:hAnsi="Times New Roman" w:eastAsia="宋体" w:cs="Times New Roman"/>
          <w:color w:val="FF0000"/>
          <w:szCs w:val="24"/>
          <w14:ligatures w14:val="none"/>
        </w:rPr>
        <w:t>（小二号黑体，居中）</w:t>
      </w:r>
      <w:r>
        <w:rPr>
          <w:rFonts w:hint="eastAsia" w:ascii="黑体" w:hAnsi="黑体" w:eastAsia="黑体" w:cs="黑体"/>
          <w:color w:val="FF0000"/>
          <w:sz w:val="36"/>
          <w:szCs w:val="36"/>
          <w14:ligatures w14:val="none"/>
        </w:rPr>
        <w:t>——以**为例</w:t>
      </w:r>
      <w:r>
        <w:rPr>
          <w:rFonts w:hint="eastAsia" w:ascii="Times New Roman" w:hAnsi="Times New Roman" w:eastAsia="宋体" w:cs="Times New Roman"/>
          <w:color w:val="FF0000"/>
          <w:szCs w:val="24"/>
          <w14:ligatures w14:val="none"/>
        </w:rPr>
        <w:t>（</w:t>
      </w:r>
      <w:bookmarkStart w:id="0" w:name="_Hlk212827745"/>
      <w:r>
        <w:rPr>
          <w:rFonts w:hint="eastAsia" w:ascii="Times New Roman" w:hAnsi="Times New Roman" w:eastAsia="宋体" w:cs="Times New Roman"/>
          <w:color w:val="FF0000"/>
          <w:szCs w:val="24"/>
          <w14:ligatures w14:val="none"/>
        </w:rPr>
        <w:t>副标题单独一行居右</w:t>
      </w:r>
      <w:bookmarkEnd w:id="0"/>
      <w:r>
        <w:rPr>
          <w:rFonts w:hint="eastAsia" w:ascii="Times New Roman" w:hAnsi="Times New Roman" w:eastAsia="宋体" w:cs="Times New Roman"/>
          <w:color w:val="FF0000"/>
          <w:szCs w:val="24"/>
          <w14:ligatures w14:val="none"/>
        </w:rPr>
        <w:t>）</w:t>
      </w:r>
    </w:p>
    <w:p>
      <w:pPr>
        <w:spacing w:line="520" w:lineRule="exact"/>
        <w:jc w:val="center"/>
        <w:rPr>
          <w:rFonts w:ascii="Times New Roman" w:hAnsi="Times New Roman" w:eastAsia="宋体" w:cs="Times New Roman"/>
          <w:color w:val="FF0000"/>
          <w:szCs w:val="24"/>
          <w14:ligatures w14:val="none"/>
        </w:rPr>
      </w:pPr>
      <w:r>
        <w:rPr>
          <w:rFonts w:hint="eastAsia" w:ascii="Times New Roman" w:hAnsi="Times New Roman" w:eastAsia="宋体" w:cs="Times New Roman"/>
          <w:color w:val="FF0000"/>
          <w:szCs w:val="24"/>
          <w14:ligatures w14:val="none"/>
        </w:rPr>
        <w:t>（</w:t>
      </w:r>
      <w:bookmarkStart w:id="1" w:name="_Hlk212827760"/>
      <w:r>
        <w:rPr>
          <w:rFonts w:hint="eastAsia" w:ascii="Times New Roman" w:hAnsi="Times New Roman" w:eastAsia="宋体" w:cs="Times New Roman"/>
          <w:color w:val="FF0000"/>
          <w:szCs w:val="24"/>
          <w14:ligatures w14:val="none"/>
        </w:rPr>
        <w:t>标题1.25倍行距，空一行</w:t>
      </w:r>
      <w:bookmarkEnd w:id="1"/>
      <w:r>
        <w:rPr>
          <w:rFonts w:hint="eastAsia" w:ascii="Times New Roman" w:hAnsi="Times New Roman" w:eastAsia="宋体" w:cs="Times New Roman"/>
          <w:color w:val="FF0000"/>
          <w:szCs w:val="24"/>
          <w14:ligatures w14:val="none"/>
        </w:rPr>
        <w:t>）</w:t>
      </w:r>
    </w:p>
    <w:p>
      <w:pPr>
        <w:adjustRightInd w:val="0"/>
        <w:snapToGrid w:val="0"/>
        <w:spacing w:line="520" w:lineRule="exact"/>
        <w:ind w:firstLine="420"/>
        <w:rPr>
          <w:rFonts w:ascii="Times New Roman" w:hAnsi="Times New Roman" w:eastAsia="宋体" w:cs="Times New Roman"/>
          <w:b/>
          <w:sz w:val="18"/>
          <w:szCs w:val="18"/>
          <w14:ligatures w14:val="none"/>
        </w:rPr>
      </w:pPr>
      <w:r>
        <w:rPr>
          <w:rFonts w:hint="eastAsia" w:ascii="黑体" w:hAnsi="Times New Roman" w:eastAsia="黑体" w:cs="Times New Roman"/>
          <w:b/>
          <w:sz w:val="22"/>
          <w14:ligatures w14:val="none"/>
        </w:rPr>
        <w:t>摘 要</w:t>
      </w:r>
      <w:r>
        <w:rPr>
          <w:rFonts w:hint="eastAsia" w:ascii="黑体" w:hAnsi="Times New Roman" w:eastAsia="黑体" w:cs="Times New Roman"/>
          <w:b/>
          <w:color w:val="FF0000"/>
          <w:sz w:val="22"/>
          <w14:ligatures w14:val="none"/>
        </w:rPr>
        <w:t>（黑体11，两字中间空一格）</w:t>
      </w:r>
      <w:r>
        <w:rPr>
          <w:rFonts w:hint="eastAsia" w:ascii="楷体" w:hAnsi="楷体" w:eastAsia="楷体" w:cs="Times New Roman"/>
          <w:kern w:val="0"/>
          <w:sz w:val="24"/>
          <w:szCs w:val="24"/>
          <w14:ligatures w14:val="none"/>
        </w:rPr>
        <w:t>技术获取模式是企业技术战略的重要组分，对企业竞争力及可持续发展具有深远影响。本文以我国的</w:t>
      </w:r>
      <w:r>
        <w:rPr>
          <w:rFonts w:ascii="楷体" w:hAnsi="楷体" w:eastAsia="楷体" w:cs="Times New Roman"/>
          <w:kern w:val="0"/>
          <w:sz w:val="24"/>
          <w:szCs w:val="24"/>
          <w14:ligatures w14:val="none"/>
        </w:rPr>
        <w:t>IT</w:t>
      </w:r>
      <w:r>
        <w:rPr>
          <w:rFonts w:hint="eastAsia" w:ascii="楷体" w:hAnsi="楷体" w:eastAsia="楷体" w:cs="Times New Roman"/>
          <w:kern w:val="0"/>
          <w:sz w:val="24"/>
          <w:szCs w:val="24"/>
          <w14:ligatures w14:val="none"/>
        </w:rPr>
        <w:t>企业为研究对象，将技术的获取模式按照企业研发力量的参与程度划分为内部研发、合作研发和外部购买，通过问卷调查分析企业技术获取模式的选择对企业绩效产生的影响。</w:t>
      </w:r>
      <w:r>
        <w:rPr>
          <w:rFonts w:hint="eastAsia" w:ascii="楷体_GB2312" w:hAnsi="Times New Roman" w:eastAsia="楷体_GB2312" w:cs="Times New Roman"/>
          <w:color w:val="FF0000"/>
          <w:sz w:val="24"/>
          <w:szCs w:val="24"/>
          <w14:ligatures w14:val="none"/>
        </w:rPr>
        <w:t>（小四楷体）</w:t>
      </w:r>
    </w:p>
    <w:p>
      <w:pPr>
        <w:spacing w:line="520" w:lineRule="exact"/>
        <w:ind w:firstLine="420"/>
        <w:rPr>
          <w:rFonts w:ascii="Times New Roman" w:hAnsi="Times New Roman" w:eastAsia="宋体" w:cs="Times New Roman"/>
          <w:b/>
          <w:sz w:val="18"/>
          <w:szCs w:val="18"/>
          <w14:ligatures w14:val="none"/>
        </w:rPr>
      </w:pPr>
      <w:r>
        <w:rPr>
          <w:rFonts w:hint="eastAsia" w:ascii="黑体" w:hAnsi="Times New Roman" w:eastAsia="黑体" w:cs="Times New Roman"/>
          <w:b/>
          <w:sz w:val="22"/>
          <w14:ligatures w14:val="none"/>
        </w:rPr>
        <w:t>关键词</w:t>
      </w:r>
      <w:r>
        <w:rPr>
          <w:rFonts w:hint="eastAsia" w:ascii="黑体" w:hAnsi="Times New Roman" w:eastAsia="黑体" w:cs="Times New Roman"/>
          <w:b/>
          <w:color w:val="FF0000"/>
          <w:sz w:val="22"/>
          <w14:ligatures w14:val="none"/>
        </w:rPr>
        <w:t>（黑体11）</w:t>
      </w:r>
      <w:r>
        <w:rPr>
          <w:rFonts w:hint="eastAsia" w:ascii="楷体" w:hAnsi="楷体" w:eastAsia="楷体" w:cs="Times New Roman"/>
          <w:kern w:val="0"/>
          <w:sz w:val="24"/>
          <w:szCs w:val="24"/>
          <w14:ligatures w14:val="none"/>
        </w:rPr>
        <w:t>技术获取；技术战略；新产品开发；IT产业</w:t>
      </w:r>
      <w:r>
        <w:rPr>
          <w:rFonts w:hint="eastAsia" w:ascii="楷体_GB2312" w:hAnsi="Times New Roman" w:eastAsia="楷体_GB2312" w:cs="Times New Roman"/>
          <w:color w:val="FF0000"/>
          <w:sz w:val="24"/>
          <w:szCs w:val="24"/>
          <w14:ligatures w14:val="none"/>
        </w:rPr>
        <w:t>（小四楷体）</w:t>
      </w:r>
    </w:p>
    <w:p>
      <w:pPr>
        <w:spacing w:line="520" w:lineRule="exact"/>
        <w:ind w:firstLine="420"/>
        <w:jc w:val="center"/>
        <w:rPr>
          <w:rFonts w:ascii="Times New Roman" w:hAnsi="Times New Roman" w:eastAsia="宋体" w:cs="Times New Roman"/>
          <w:b/>
          <w:szCs w:val="24"/>
          <w14:ligatures w14:val="none"/>
        </w:rPr>
      </w:pPr>
      <w:r>
        <w:rPr>
          <w:rFonts w:hint="eastAsia" w:ascii="Times New Roman" w:hAnsi="Times New Roman" w:eastAsia="宋体" w:cs="Times New Roman"/>
          <w:b/>
          <w:color w:val="FF0000"/>
          <w:szCs w:val="21"/>
          <w14:ligatures w14:val="none"/>
        </w:rPr>
        <w:t>（空一行）</w:t>
      </w:r>
      <w:r>
        <w:rPr>
          <w:rFonts w:hint="eastAsia" w:ascii="宋体" w:hAnsi="Times New Roman" w:eastAsia="宋体" w:cs="Times New Roman"/>
          <w:b/>
          <w:szCs w:val="24"/>
          <w14:ligatures w14:val="none"/>
        </w:rPr>
        <w:t xml:space="preserve">                                                                                       </w:t>
      </w:r>
    </w:p>
    <w:p>
      <w:pPr>
        <w:spacing w:line="520" w:lineRule="exact"/>
        <w:rPr>
          <w:rFonts w:ascii="Times New Roman" w:hAnsi="Times New Roman" w:eastAsia="黑体" w:cs="Times New Roman"/>
          <w:sz w:val="28"/>
          <w:szCs w:val="28"/>
          <w14:ligatures w14:val="none"/>
        </w:rPr>
      </w:pPr>
      <w:r>
        <w:rPr>
          <w:rFonts w:hint="eastAsia" w:ascii="黑体" w:hAnsi="黑体" w:eastAsia="黑体" w:cs="Arial"/>
          <w:sz w:val="28"/>
          <w:szCs w:val="28"/>
          <w14:ligatures w14:val="none"/>
        </w:rPr>
        <w:t>引言</w:t>
      </w:r>
      <w:r>
        <w:rPr>
          <w:rFonts w:hint="eastAsia" w:ascii="Times New Roman" w:hAnsi="Times New Roman" w:eastAsia="宋体" w:cs="Times New Roman"/>
          <w:b/>
          <w:color w:val="FF0000"/>
          <w:sz w:val="28"/>
          <w:szCs w:val="28"/>
          <w14:ligatures w14:val="none"/>
        </w:rPr>
        <w:t>（黑体四号，标题2）</w:t>
      </w:r>
    </w:p>
    <w:p>
      <w:pPr>
        <w:spacing w:line="520" w:lineRule="exact"/>
        <w:ind w:firstLine="480" w:firstLineChars="200"/>
        <w:rPr>
          <w:rFonts w:ascii="Times New Roman" w:hAnsi="Times New Roman" w:eastAsia="宋体" w:cs="Times New Roman"/>
          <w:b/>
          <w:color w:val="FF0000"/>
          <w:sz w:val="24"/>
          <w:szCs w:val="24"/>
          <w14:ligatures w14:val="none"/>
        </w:rPr>
      </w:pPr>
      <w:r>
        <w:rPr>
          <w:rFonts w:hint="eastAsia" w:ascii="Times New Roman" w:hAnsi="Times New Roman" w:eastAsia="宋体" w:cs="Times New Roman"/>
          <w:color w:val="000000"/>
          <w:sz w:val="24"/>
          <w:szCs w:val="24"/>
          <w14:ligatures w14:val="none"/>
        </w:rPr>
        <w:t>当今世界，全球的竞争越来越体现在经济和科技实力的竞争，而技术创新则日益成为促进经济增长和提高科技竞争力的关键。技术获取模式作为企业技术战略的重要一环，对企业长远发展意义重大。</w:t>
      </w:r>
      <w:r>
        <w:rPr>
          <w:rFonts w:hint="eastAsia" w:ascii="Times New Roman" w:hAnsi="Times New Roman" w:eastAsia="宋体" w:cs="Times New Roman"/>
          <w:b/>
          <w:sz w:val="24"/>
          <w:szCs w:val="24"/>
          <w14:ligatures w14:val="none"/>
        </w:rPr>
        <w:t xml:space="preserve"> </w:t>
      </w:r>
      <w:r>
        <w:rPr>
          <w:rFonts w:hint="eastAsia" w:ascii="Times New Roman" w:hAnsi="Times New Roman" w:eastAsia="宋体" w:cs="Times New Roman"/>
          <w:b/>
          <w:color w:val="FF0000"/>
          <w:sz w:val="24"/>
          <w:szCs w:val="24"/>
          <w14:ligatures w14:val="none"/>
        </w:rPr>
        <w:t>（宋体小四，1.25倍行距）</w:t>
      </w:r>
    </w:p>
    <w:p>
      <w:pPr>
        <w:spacing w:line="520" w:lineRule="exact"/>
        <w:ind w:firstLine="482" w:firstLineChars="200"/>
        <w:rPr>
          <w:rFonts w:ascii="Times New Roman" w:hAnsi="Times New Roman" w:eastAsia="宋体" w:cs="Times New Roman"/>
          <w:b/>
          <w:sz w:val="24"/>
          <w:szCs w:val="24"/>
          <w14:ligatures w14:val="none"/>
        </w:rPr>
      </w:pPr>
      <w:r>
        <w:rPr>
          <w:rFonts w:hint="eastAsia" w:ascii="Times New Roman" w:hAnsi="Times New Roman" w:eastAsia="宋体" w:cs="Times New Roman"/>
          <w:b/>
          <w:color w:val="FF0000"/>
          <w:sz w:val="24"/>
          <w:szCs w:val="24"/>
          <w14:ligatures w14:val="none"/>
        </w:rPr>
        <w:t>（空一行）</w:t>
      </w:r>
      <w:r>
        <w:rPr>
          <w:rFonts w:hint="eastAsia" w:ascii="Times New Roman" w:hAnsi="Times New Roman" w:eastAsia="宋体" w:cs="Times New Roman"/>
          <w:b/>
          <w:sz w:val="24"/>
          <w:szCs w:val="24"/>
          <w14:ligatures w14:val="none"/>
        </w:rPr>
        <w:t xml:space="preserve">                                    </w:t>
      </w:r>
      <w:r>
        <w:rPr>
          <w:rFonts w:hint="eastAsia" w:ascii="宋体" w:hAnsi="Times New Roman" w:eastAsia="宋体" w:cs="Times New Roman"/>
          <w:b/>
          <w:sz w:val="24"/>
          <w:szCs w:val="24"/>
          <w14:ligatures w14:val="none"/>
        </w:rPr>
        <w:t xml:space="preserve">  </w:t>
      </w:r>
    </w:p>
    <w:p>
      <w:pPr>
        <w:spacing w:line="520" w:lineRule="exact"/>
        <w:rPr>
          <w:rFonts w:ascii="Times New Roman" w:hAnsi="Times New Roman" w:eastAsia="黑体" w:cs="Times New Roman"/>
          <w:sz w:val="28"/>
          <w:szCs w:val="28"/>
          <w14:ligatures w14:val="none"/>
        </w:rPr>
      </w:pPr>
      <w:r>
        <w:rPr>
          <w:rFonts w:hint="eastAsia" w:ascii="黑体" w:hAnsi="黑体" w:eastAsia="黑体" w:cs="Arial"/>
          <w:sz w:val="28"/>
          <w:szCs w:val="28"/>
          <w14:ligatures w14:val="none"/>
        </w:rPr>
        <w:t>一、技术获取的相关研究回顾</w:t>
      </w:r>
      <w:r>
        <w:rPr>
          <w:rFonts w:hint="eastAsia" w:ascii="Times New Roman" w:hAnsi="Times New Roman" w:eastAsia="宋体" w:cs="Times New Roman"/>
          <w:b/>
          <w:color w:val="FF0000"/>
          <w:sz w:val="28"/>
          <w:szCs w:val="28"/>
          <w14:ligatures w14:val="none"/>
        </w:rPr>
        <w:t>（黑体四号，标题2）</w:t>
      </w:r>
    </w:p>
    <w:p>
      <w:pPr>
        <w:spacing w:line="520" w:lineRule="exact"/>
        <w:ind w:firstLine="480" w:firstLineChars="200"/>
        <w:rPr>
          <w:rFonts w:ascii="Times New Roman" w:hAnsi="Times New Roman" w:eastAsia="宋体" w:cs="Times New Roman"/>
          <w:b/>
          <w:color w:val="FF0000"/>
          <w:sz w:val="24"/>
          <w:szCs w:val="24"/>
          <w14:ligatures w14:val="none"/>
        </w:rPr>
      </w:pPr>
      <w:r>
        <w:rPr>
          <w:rFonts w:hint="eastAsia" w:ascii="黑体" w:hAnsi="黑体" w:eastAsia="黑体" w:cs="Arial"/>
          <w:sz w:val="24"/>
          <w:szCs w:val="24"/>
          <w14:ligatures w14:val="none"/>
        </w:rPr>
        <w:t>（一）技术获取模式的分类研究</w:t>
      </w:r>
      <w:r>
        <w:rPr>
          <w:rFonts w:hint="eastAsia" w:ascii="Times New Roman" w:hAnsi="Times New Roman" w:eastAsia="宋体" w:cs="Times New Roman"/>
          <w:b/>
          <w:color w:val="FF0000"/>
          <w:sz w:val="24"/>
          <w:szCs w:val="24"/>
          <w14:ligatures w14:val="none"/>
        </w:rPr>
        <w:t>（黑体小四，标题3）</w:t>
      </w:r>
    </w:p>
    <w:p>
      <w:pPr>
        <w:adjustRightInd w:val="0"/>
        <w:snapToGrid w:val="0"/>
        <w:spacing w:line="520" w:lineRule="exact"/>
        <w:ind w:firstLine="480" w:firstLineChars="200"/>
        <w:rPr>
          <w:rFonts w:hint="eastAsia" w:ascii="黑体" w:hAnsi="黑体" w:eastAsia="黑体" w:cs="黑体"/>
          <w:b/>
          <w:color w:val="FF0000"/>
          <w:sz w:val="24"/>
          <w:szCs w:val="24"/>
          <w14:ligatures w14:val="none"/>
        </w:rPr>
      </w:pPr>
      <w:r>
        <w:rPr>
          <w:rFonts w:hint="eastAsia" w:ascii="黑体" w:hAnsi="黑体" w:eastAsia="黑体" w:cs="黑体"/>
          <w:kern w:val="0"/>
          <w:sz w:val="24"/>
          <w:szCs w:val="24"/>
          <w14:ligatures w14:val="none"/>
        </w:rPr>
        <w:t>1.技术获取模式的分类</w:t>
      </w:r>
      <w:r>
        <w:rPr>
          <w:rFonts w:hint="eastAsia" w:ascii="黑体" w:hAnsi="黑体" w:eastAsia="黑体" w:cs="黑体"/>
          <w:sz w:val="24"/>
          <w:szCs w:val="24"/>
          <w14:ligatures w14:val="none"/>
        </w:rPr>
        <w:t xml:space="preserve"> </w:t>
      </w:r>
      <w:r>
        <w:rPr>
          <w:rFonts w:hint="eastAsia" w:ascii="黑体" w:hAnsi="黑体" w:eastAsia="黑体" w:cs="黑体"/>
          <w:color w:val="FF0000"/>
          <w:sz w:val="24"/>
          <w:szCs w:val="24"/>
          <w14:ligatures w14:val="none"/>
        </w:rPr>
        <w:t>(黑体小四)</w:t>
      </w:r>
    </w:p>
    <w:p>
      <w:pPr>
        <w:spacing w:line="520" w:lineRule="exact"/>
        <w:ind w:firstLine="480" w:firstLineChars="200"/>
        <w:rPr>
          <w:rFonts w:ascii="Times New Roman" w:hAnsi="Times New Roman" w:eastAsia="宋体" w:cs="Times New Roman"/>
          <w:b/>
          <w:sz w:val="24"/>
          <w:szCs w:val="24"/>
          <w14:ligatures w14:val="none"/>
        </w:rPr>
      </w:pPr>
      <w:r>
        <w:rPr>
          <w:rFonts w:hint="eastAsia" w:ascii="Times New Roman" w:hAnsi="Times New Roman" w:eastAsia="宋体" w:cs="宋体"/>
          <w:kern w:val="0"/>
          <w:sz w:val="24"/>
          <w:szCs w:val="24"/>
          <w14:ligatures w14:val="none"/>
        </w:rPr>
        <w:t>中外学者对于技术的获取模式有不同的分类方法。Dussauge 和 Hart曾将技术获取模式划分为内部研发、合资公司、外部契约研发、技术授权、直接购买最终产品五种形式</w:t>
      </w:r>
      <w:r>
        <w:rPr>
          <w:rFonts w:hint="eastAsia" w:ascii="Times New Roman" w:hAnsi="Times New Roman" w:eastAsia="宋体" w:cs="宋体"/>
          <w:color w:val="FF0000"/>
          <w:kern w:val="0"/>
          <w:sz w:val="24"/>
          <w:szCs w:val="24"/>
          <w:vertAlign w:val="superscript"/>
          <w14:ligatures w14:val="none"/>
        </w:rPr>
        <w:t>[2]</w:t>
      </w:r>
      <w:r>
        <w:rPr>
          <w:rFonts w:hint="eastAsia" w:ascii="Times New Roman" w:hAnsi="Times New Roman" w:eastAsia="宋体" w:cs="宋体"/>
          <w:kern w:val="0"/>
          <w:sz w:val="24"/>
          <w:szCs w:val="24"/>
          <w14:ligatures w14:val="none"/>
        </w:rPr>
        <w:t>。</w:t>
      </w:r>
      <w:r>
        <w:rPr>
          <w:rFonts w:hint="eastAsia" w:ascii="Times New Roman" w:hAnsi="Times New Roman" w:eastAsia="宋体" w:cs="Times New Roman"/>
          <w:b/>
          <w:color w:val="FF0000"/>
          <w:sz w:val="24"/>
          <w:szCs w:val="24"/>
          <w14:ligatures w14:val="none"/>
        </w:rPr>
        <w:t>（宋体小四，1.25倍行距）</w:t>
      </w:r>
    </w:p>
    <w:p>
      <w:pPr>
        <w:spacing w:line="520" w:lineRule="exact"/>
        <w:ind w:firstLine="361" w:firstLineChars="200"/>
        <w:rPr>
          <w:rFonts w:ascii="Times New Roman" w:hAnsi="Times New Roman" w:eastAsia="宋体" w:cs="Times New Roman"/>
          <w:b/>
          <w:color w:val="FF0000"/>
          <w:sz w:val="18"/>
          <w:szCs w:val="18"/>
          <w14:ligatures w14:val="none"/>
        </w:rPr>
      </w:pPr>
    </w:p>
    <w:p>
      <w:pPr>
        <w:spacing w:line="520" w:lineRule="exact"/>
        <w:ind w:firstLine="482" w:firstLineChars="200"/>
        <w:rPr>
          <w:rFonts w:ascii="Times New Roman" w:hAnsi="Times New Roman" w:eastAsia="宋体" w:cs="Times New Roman"/>
          <w:color w:val="000000"/>
          <w:sz w:val="24"/>
          <w:szCs w:val="24"/>
          <w14:ligatures w14:val="none"/>
        </w:rPr>
      </w:pPr>
      <w:r>
        <w:rPr>
          <w:rFonts w:hint="eastAsia" w:ascii="Times New Roman" w:hAnsi="Times New Roman" w:eastAsia="宋体" w:cs="Times New Roman"/>
          <w:b/>
          <w:color w:val="FF0000"/>
          <w:sz w:val="24"/>
          <w:szCs w:val="24"/>
          <w14:ligatures w14:val="none"/>
        </w:rPr>
        <w:t>特别注意!!</w:t>
      </w:r>
      <w:r>
        <w:rPr>
          <w:rFonts w:hint="eastAsia" w:ascii="Times New Roman" w:hAnsi="Times New Roman" w:eastAsia="宋体" w:cs="Times New Roman"/>
          <w:sz w:val="24"/>
          <w:szCs w:val="24"/>
          <w14:ligatures w14:val="none"/>
        </w:rPr>
        <w:t>：</w:t>
      </w:r>
      <w:r>
        <w:rPr>
          <w:rFonts w:hint="eastAsia" w:ascii="Times New Roman" w:hAnsi="Times New Roman" w:eastAsia="宋体" w:cs="Times New Roman"/>
          <w:b/>
          <w:bCs/>
          <w:color w:val="FF0000"/>
          <w:sz w:val="24"/>
          <w:szCs w:val="24"/>
          <w14:ligatures w14:val="none"/>
        </w:rPr>
        <w:t>本刊不采用注释格式，只采用参考文献格式。</w:t>
      </w:r>
      <w:r>
        <w:rPr>
          <w:rFonts w:hint="eastAsia" w:ascii="Times New Roman" w:hAnsi="Times New Roman" w:eastAsia="宋体" w:cs="Times New Roman"/>
          <w:sz w:val="24"/>
          <w:szCs w:val="24"/>
          <w14:ligatures w14:val="none"/>
        </w:rPr>
        <w:t>正文中参考文献采用</w:t>
      </w:r>
      <w:r>
        <w:rPr>
          <w:rFonts w:hint="eastAsia" w:ascii="Times New Roman" w:hAnsi="Times New Roman" w:eastAsia="宋体" w:cs="Times New Roman"/>
          <w:b/>
          <w:color w:val="FF0000"/>
          <w:sz w:val="24"/>
          <w:szCs w:val="24"/>
          <w14:ligatures w14:val="none"/>
        </w:rPr>
        <w:t>顺序编码制</w:t>
      </w:r>
      <w:r>
        <w:rPr>
          <w:rFonts w:hint="eastAsia" w:ascii="Times New Roman" w:hAnsi="Times New Roman" w:eastAsia="宋体" w:cs="Times New Roman"/>
          <w:sz w:val="24"/>
          <w:szCs w:val="24"/>
          <w14:ligatures w14:val="none"/>
        </w:rPr>
        <w:t>，</w:t>
      </w:r>
      <w:r>
        <w:rPr>
          <w:rFonts w:hint="eastAsia" w:ascii="Times New Roman" w:hAnsi="Times New Roman" w:eastAsia="宋体" w:cs="Times New Roman"/>
          <w:color w:val="000000"/>
          <w:sz w:val="24"/>
          <w:szCs w:val="24"/>
          <w14:ligatures w14:val="none"/>
        </w:rPr>
        <w:t>在引文处按引用文献在论文中出现的先后顺序连续编码，不能遗漏或颠倒，不采用序号置于方括号内，排列在文中相应位置右上角；同一文献在文中被反复引用者，均用第一次出现的序号标示。所引文献的页码、出版年代，均标于文末参考文献中，正文中不标注。</w:t>
      </w:r>
    </w:p>
    <w:p>
      <w:pPr>
        <w:spacing w:line="520" w:lineRule="exact"/>
        <w:ind w:firstLine="480" w:firstLineChars="200"/>
        <w:rPr>
          <w:rFonts w:ascii="Times New Roman" w:hAnsi="Times New Roman" w:eastAsia="宋体" w:cs="Times New Roman"/>
          <w:sz w:val="24"/>
          <w:szCs w:val="24"/>
          <w14:ligatures w14:val="none"/>
        </w:rPr>
      </w:pPr>
      <w:r>
        <w:rPr>
          <w:rFonts w:hint="eastAsia" w:ascii="Times New Roman" w:hAnsi="Times New Roman" w:eastAsia="宋体" w:cs="Times New Roman"/>
          <w:sz w:val="24"/>
          <w:szCs w:val="24"/>
          <w14:ligatures w14:val="none"/>
        </w:rPr>
        <w:t>公式中的变量一律</w:t>
      </w:r>
      <w:r>
        <w:rPr>
          <w:rFonts w:hint="eastAsia" w:ascii="Times New Roman" w:hAnsi="Times New Roman" w:eastAsia="宋体" w:cs="Times New Roman"/>
          <w:b/>
          <w:color w:val="FF0000"/>
          <w:sz w:val="24"/>
          <w:szCs w:val="24"/>
          <w14:ligatures w14:val="none"/>
        </w:rPr>
        <w:t>斜体</w:t>
      </w:r>
      <w:r>
        <w:rPr>
          <w:rFonts w:hint="eastAsia" w:ascii="Times New Roman" w:hAnsi="Times New Roman" w:eastAsia="宋体" w:cs="Times New Roman"/>
          <w:sz w:val="24"/>
          <w:szCs w:val="24"/>
          <w14:ligatures w14:val="none"/>
        </w:rPr>
        <w:t>，函数如</w:t>
      </w:r>
      <w:r>
        <w:rPr>
          <w:rFonts w:hint="eastAsia" w:ascii="Times New Roman" w:hAnsi="Times New Roman" w:eastAsia="宋体" w:cs="Times New Roman"/>
          <w:b/>
          <w:color w:val="FF0000"/>
          <w:sz w:val="24"/>
          <w:szCs w:val="24"/>
          <w14:ligatures w14:val="none"/>
        </w:rPr>
        <w:t>max、ln、sin（）、s.t.</w:t>
      </w:r>
      <w:r>
        <w:rPr>
          <w:rFonts w:hint="eastAsia" w:ascii="Times New Roman" w:hAnsi="Times New Roman" w:eastAsia="宋体" w:cs="Times New Roman"/>
          <w:sz w:val="24"/>
          <w:szCs w:val="24"/>
          <w14:ligatures w14:val="none"/>
        </w:rPr>
        <w:t>等用</w:t>
      </w:r>
      <w:r>
        <w:rPr>
          <w:rFonts w:hint="eastAsia" w:ascii="Times New Roman" w:hAnsi="Times New Roman" w:eastAsia="宋体" w:cs="Times New Roman"/>
          <w:b/>
          <w:color w:val="FF0000"/>
          <w:sz w:val="24"/>
          <w:szCs w:val="24"/>
          <w14:ligatures w14:val="none"/>
        </w:rPr>
        <w:t>正体</w:t>
      </w:r>
      <w:r>
        <w:rPr>
          <w:rFonts w:hint="eastAsia" w:ascii="Times New Roman" w:hAnsi="Times New Roman" w:eastAsia="宋体" w:cs="Times New Roman"/>
          <w:sz w:val="24"/>
          <w:szCs w:val="24"/>
          <w14:ligatures w14:val="none"/>
        </w:rPr>
        <w:t>。</w:t>
      </w:r>
    </w:p>
    <w:p>
      <w:pPr>
        <w:spacing w:line="520" w:lineRule="exact"/>
        <w:rPr>
          <w:rFonts w:ascii="黑体" w:hAnsi="Times New Roman" w:eastAsia="黑体" w:cs="Times New Roman"/>
          <w:b/>
          <w:sz w:val="15"/>
          <w:szCs w:val="15"/>
          <w14:ligatures w14:val="none"/>
        </w:rPr>
      </w:pPr>
    </w:p>
    <w:p>
      <w:pPr>
        <w:spacing w:line="520" w:lineRule="exact"/>
        <w:jc w:val="center"/>
        <w:rPr>
          <w:rFonts w:ascii="黑体" w:hAnsi="Times New Roman" w:eastAsia="黑体" w:cs="Times New Roman"/>
          <w:b/>
          <w:szCs w:val="21"/>
          <w14:ligatures w14:val="none"/>
        </w:rPr>
      </w:pPr>
      <w:r>
        <w:rPr>
          <w:rFonts w:hint="eastAsia" w:ascii="黑体" w:hAnsi="Times New Roman" w:eastAsia="黑体" w:cs="Times New Roman"/>
          <w:b/>
          <w:szCs w:val="21"/>
          <w14:ligatures w14:val="none"/>
        </w:rPr>
        <w:t>表1  技术获取模式分类</w:t>
      </w:r>
      <w:r>
        <w:rPr>
          <w:rFonts w:hint="eastAsia" w:ascii="黑体" w:hAnsi="Times New Roman" w:eastAsia="黑体" w:cs="Times New Roman"/>
          <w:b/>
          <w:color w:val="FF0000"/>
          <w:szCs w:val="21"/>
          <w14:ligatures w14:val="none"/>
        </w:rPr>
        <w:t>（黑体五号,居中，1.25倍行距）（图表一定要有名称）</w:t>
      </w:r>
    </w:p>
    <w:tbl>
      <w:tblPr>
        <w:tblStyle w:val="15"/>
        <w:tblW w:w="912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88"/>
        <w:gridCol w:w="735"/>
        <w:gridCol w:w="900"/>
        <w:gridCol w:w="1141"/>
        <w:gridCol w:w="1141"/>
        <w:gridCol w:w="1141"/>
        <w:gridCol w:w="1141"/>
        <w:gridCol w:w="11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88" w:type="dxa"/>
            <w:tcBorders>
              <w:left w:val="nil"/>
            </w:tcBorders>
          </w:tcPr>
          <w:p>
            <w:pPr>
              <w:spacing w:line="520" w:lineRule="exact"/>
              <w:jc w:val="center"/>
              <w:rPr>
                <w:rFonts w:hint="eastAsia" w:ascii="宋体" w:hAnsi="宋体" w:eastAsia="宋体" w:cs="宋体"/>
                <w:b/>
                <w:sz w:val="18"/>
                <w:szCs w:val="18"/>
                <w14:ligatures w14:val="none"/>
              </w:rPr>
            </w:pPr>
            <w:r>
              <w:rPr>
                <w:rFonts w:hint="eastAsia" w:ascii="宋体" w:hAnsi="宋体" w:eastAsia="宋体" w:cs="宋体"/>
                <w:b/>
                <w:sz w:val="18"/>
                <w:szCs w:val="18"/>
                <w14:ligatures w14:val="none"/>
              </w:rPr>
              <w:t>年度</w:t>
            </w:r>
            <w:r>
              <w:rPr>
                <w:rFonts w:hint="eastAsia" w:ascii="宋体" w:hAnsi="宋体" w:eastAsia="宋体" w:cs="宋体"/>
                <w:b/>
                <w:color w:val="FF0000"/>
                <w:sz w:val="18"/>
                <w:szCs w:val="18"/>
                <w14:ligatures w14:val="none"/>
              </w:rPr>
              <w:t>（宋体小五）</w:t>
            </w:r>
          </w:p>
        </w:tc>
        <w:tc>
          <w:tcPr>
            <w:tcW w:w="735" w:type="dxa"/>
          </w:tcPr>
          <w:p>
            <w:pPr>
              <w:spacing w:line="520" w:lineRule="exact"/>
              <w:jc w:val="center"/>
              <w:rPr>
                <w:rFonts w:hint="eastAsia" w:ascii="宋体" w:hAnsi="宋体" w:eastAsia="宋体" w:cs="宋体"/>
                <w:b/>
                <w:sz w:val="18"/>
                <w:szCs w:val="18"/>
                <w14:ligatures w14:val="none"/>
              </w:rPr>
            </w:pPr>
          </w:p>
        </w:tc>
        <w:tc>
          <w:tcPr>
            <w:tcW w:w="900" w:type="dxa"/>
          </w:tcPr>
          <w:p>
            <w:pPr>
              <w:spacing w:line="520" w:lineRule="exact"/>
              <w:jc w:val="center"/>
              <w:rPr>
                <w:rFonts w:hint="eastAsia" w:ascii="宋体" w:hAnsi="宋体" w:eastAsia="宋体" w:cs="宋体"/>
                <w:b/>
                <w:sz w:val="18"/>
                <w:szCs w:val="18"/>
                <w14:ligatures w14:val="none"/>
              </w:rPr>
            </w:pPr>
          </w:p>
        </w:tc>
        <w:tc>
          <w:tcPr>
            <w:tcW w:w="1141" w:type="dxa"/>
          </w:tcPr>
          <w:p>
            <w:pPr>
              <w:spacing w:line="520" w:lineRule="exact"/>
              <w:jc w:val="center"/>
              <w:rPr>
                <w:rFonts w:hint="eastAsia" w:ascii="宋体" w:hAnsi="宋体" w:eastAsia="宋体" w:cs="宋体"/>
                <w:b/>
                <w:sz w:val="18"/>
                <w:szCs w:val="18"/>
                <w14:ligatures w14:val="none"/>
              </w:rPr>
            </w:pPr>
          </w:p>
        </w:tc>
        <w:tc>
          <w:tcPr>
            <w:tcW w:w="1141" w:type="dxa"/>
          </w:tcPr>
          <w:p>
            <w:pPr>
              <w:spacing w:line="520" w:lineRule="exact"/>
              <w:jc w:val="center"/>
              <w:rPr>
                <w:rFonts w:hint="eastAsia" w:ascii="宋体" w:hAnsi="宋体" w:eastAsia="宋体" w:cs="宋体"/>
                <w:b/>
                <w:sz w:val="18"/>
                <w:szCs w:val="18"/>
                <w14:ligatures w14:val="none"/>
              </w:rPr>
            </w:pPr>
          </w:p>
        </w:tc>
        <w:tc>
          <w:tcPr>
            <w:tcW w:w="1141" w:type="dxa"/>
          </w:tcPr>
          <w:p>
            <w:pPr>
              <w:spacing w:line="520" w:lineRule="exact"/>
              <w:jc w:val="center"/>
              <w:rPr>
                <w:rFonts w:hint="eastAsia" w:ascii="宋体" w:hAnsi="宋体" w:eastAsia="宋体" w:cs="宋体"/>
                <w:b/>
                <w:sz w:val="18"/>
                <w:szCs w:val="18"/>
                <w14:ligatures w14:val="none"/>
              </w:rPr>
            </w:pPr>
          </w:p>
        </w:tc>
        <w:tc>
          <w:tcPr>
            <w:tcW w:w="1141" w:type="dxa"/>
          </w:tcPr>
          <w:p>
            <w:pPr>
              <w:spacing w:line="520" w:lineRule="exact"/>
              <w:jc w:val="center"/>
              <w:rPr>
                <w:rFonts w:hint="eastAsia" w:ascii="宋体" w:hAnsi="宋体" w:eastAsia="宋体" w:cs="宋体"/>
                <w:b/>
                <w:sz w:val="18"/>
                <w:szCs w:val="18"/>
                <w14:ligatures w14:val="none"/>
              </w:rPr>
            </w:pPr>
          </w:p>
        </w:tc>
        <w:tc>
          <w:tcPr>
            <w:tcW w:w="1141" w:type="dxa"/>
            <w:tcBorders>
              <w:right w:val="nil"/>
            </w:tcBorders>
          </w:tcPr>
          <w:p>
            <w:pPr>
              <w:spacing w:line="520" w:lineRule="exact"/>
              <w:jc w:val="center"/>
              <w:rPr>
                <w:rFonts w:hint="eastAsia" w:ascii="宋体" w:hAnsi="宋体" w:eastAsia="宋体" w:cs="宋体"/>
                <w:b/>
                <w:sz w:val="18"/>
                <w:szCs w:val="18"/>
                <w14:ligatures w14: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3" w:hRule="atLeast"/>
          <w:jc w:val="center"/>
        </w:trPr>
        <w:tc>
          <w:tcPr>
            <w:tcW w:w="1788" w:type="dxa"/>
            <w:tcBorders>
              <w:left w:val="nil"/>
              <w:bottom w:val="single" w:color="auto" w:sz="4" w:space="0"/>
            </w:tcBorders>
          </w:tcPr>
          <w:p>
            <w:pPr>
              <w:spacing w:line="520" w:lineRule="exact"/>
              <w:jc w:val="center"/>
              <w:rPr>
                <w:rFonts w:hint="eastAsia" w:ascii="宋体" w:hAnsi="宋体" w:eastAsia="宋体" w:cs="宋体"/>
                <w:b/>
                <w:sz w:val="18"/>
                <w:szCs w:val="18"/>
                <w14:ligatures w14:val="none"/>
              </w:rPr>
            </w:pPr>
            <w:r>
              <w:rPr>
                <w:rFonts w:hint="eastAsia" w:ascii="宋体" w:hAnsi="宋体" w:eastAsia="宋体" w:cs="宋体"/>
                <w:b/>
                <w:sz w:val="18"/>
                <w:szCs w:val="18"/>
                <w14:ligatures w14:val="none"/>
              </w:rPr>
              <w:t>变量</w:t>
            </w:r>
            <w:r>
              <w:rPr>
                <w:rFonts w:hint="eastAsia" w:ascii="宋体" w:hAnsi="宋体" w:eastAsia="宋体" w:cs="宋体"/>
                <w:b/>
                <w:color w:val="FF0000"/>
                <w:sz w:val="18"/>
                <w:szCs w:val="18"/>
                <w14:ligatures w14:val="none"/>
              </w:rPr>
              <w:t>（宋体小五）</w:t>
            </w:r>
          </w:p>
        </w:tc>
        <w:tc>
          <w:tcPr>
            <w:tcW w:w="735" w:type="dxa"/>
            <w:tcBorders>
              <w:bottom w:val="single" w:color="auto" w:sz="4" w:space="0"/>
            </w:tcBorders>
          </w:tcPr>
          <w:p>
            <w:pPr>
              <w:spacing w:line="520" w:lineRule="exact"/>
              <w:jc w:val="center"/>
              <w:rPr>
                <w:rFonts w:hint="eastAsia" w:ascii="宋体" w:hAnsi="宋体" w:eastAsia="宋体" w:cs="宋体"/>
                <w:b/>
                <w:i/>
                <w:sz w:val="18"/>
                <w:szCs w:val="18"/>
                <w14:ligatures w14:val="none"/>
              </w:rPr>
            </w:pPr>
            <w:r>
              <w:rPr>
                <w:rFonts w:hint="eastAsia" w:ascii="宋体" w:hAnsi="宋体" w:eastAsia="宋体" w:cs="宋体"/>
                <w:b/>
                <w:i/>
                <w:sz w:val="18"/>
                <w:szCs w:val="18"/>
                <w14:ligatures w14:val="none"/>
              </w:rPr>
              <w:t>A</w:t>
            </w:r>
          </w:p>
        </w:tc>
        <w:tc>
          <w:tcPr>
            <w:tcW w:w="900" w:type="dxa"/>
            <w:tcBorders>
              <w:bottom w:val="single" w:color="auto" w:sz="4" w:space="0"/>
            </w:tcBorders>
          </w:tcPr>
          <w:p>
            <w:pPr>
              <w:spacing w:line="520" w:lineRule="exact"/>
              <w:jc w:val="center"/>
              <w:rPr>
                <w:rFonts w:hint="eastAsia" w:ascii="宋体" w:hAnsi="宋体" w:eastAsia="宋体" w:cs="宋体"/>
                <w:b/>
                <w:i/>
                <w:sz w:val="18"/>
                <w:szCs w:val="18"/>
                <w14:ligatures w14:val="none"/>
              </w:rPr>
            </w:pPr>
            <w:r>
              <w:rPr>
                <w:rFonts w:hint="eastAsia" w:ascii="宋体" w:hAnsi="宋体" w:eastAsia="宋体" w:cs="宋体"/>
                <w:b/>
                <w:i/>
                <w:sz w:val="18"/>
                <w:szCs w:val="18"/>
                <w14:ligatures w14:val="none"/>
              </w:rPr>
              <w:t>F</w:t>
            </w:r>
          </w:p>
        </w:tc>
        <w:tc>
          <w:tcPr>
            <w:tcW w:w="1141" w:type="dxa"/>
            <w:tcBorders>
              <w:bottom w:val="single" w:color="auto" w:sz="4" w:space="0"/>
            </w:tcBorders>
          </w:tcPr>
          <w:p>
            <w:pPr>
              <w:spacing w:line="520" w:lineRule="exact"/>
              <w:jc w:val="center"/>
              <w:rPr>
                <w:rFonts w:hint="eastAsia" w:ascii="宋体" w:hAnsi="宋体" w:eastAsia="宋体" w:cs="宋体"/>
                <w:b/>
                <w:sz w:val="18"/>
                <w:szCs w:val="18"/>
                <w14:ligatures w14:val="none"/>
              </w:rPr>
            </w:pPr>
          </w:p>
        </w:tc>
        <w:tc>
          <w:tcPr>
            <w:tcW w:w="1141" w:type="dxa"/>
            <w:tcBorders>
              <w:bottom w:val="single" w:color="auto" w:sz="4" w:space="0"/>
            </w:tcBorders>
          </w:tcPr>
          <w:p>
            <w:pPr>
              <w:spacing w:line="520" w:lineRule="exact"/>
              <w:jc w:val="center"/>
              <w:rPr>
                <w:rFonts w:hint="eastAsia" w:ascii="宋体" w:hAnsi="宋体" w:eastAsia="宋体" w:cs="宋体"/>
                <w:b/>
                <w:sz w:val="18"/>
                <w:szCs w:val="18"/>
                <w14:ligatures w14:val="none"/>
              </w:rPr>
            </w:pPr>
          </w:p>
        </w:tc>
        <w:tc>
          <w:tcPr>
            <w:tcW w:w="1141" w:type="dxa"/>
            <w:tcBorders>
              <w:bottom w:val="single" w:color="auto" w:sz="4" w:space="0"/>
            </w:tcBorders>
          </w:tcPr>
          <w:p>
            <w:pPr>
              <w:spacing w:line="520" w:lineRule="exact"/>
              <w:jc w:val="center"/>
              <w:rPr>
                <w:rFonts w:hint="eastAsia" w:ascii="宋体" w:hAnsi="宋体" w:eastAsia="宋体" w:cs="宋体"/>
                <w:b/>
                <w:sz w:val="18"/>
                <w:szCs w:val="18"/>
                <w14:ligatures w14:val="none"/>
              </w:rPr>
            </w:pPr>
          </w:p>
        </w:tc>
        <w:tc>
          <w:tcPr>
            <w:tcW w:w="1141" w:type="dxa"/>
            <w:tcBorders>
              <w:bottom w:val="single" w:color="auto" w:sz="4" w:space="0"/>
            </w:tcBorders>
          </w:tcPr>
          <w:p>
            <w:pPr>
              <w:spacing w:line="520" w:lineRule="exact"/>
              <w:jc w:val="center"/>
              <w:rPr>
                <w:rFonts w:hint="eastAsia" w:ascii="宋体" w:hAnsi="宋体" w:eastAsia="宋体" w:cs="宋体"/>
                <w:b/>
                <w:sz w:val="18"/>
                <w:szCs w:val="18"/>
                <w14:ligatures w14:val="none"/>
              </w:rPr>
            </w:pPr>
          </w:p>
        </w:tc>
        <w:tc>
          <w:tcPr>
            <w:tcW w:w="1141" w:type="dxa"/>
            <w:tcBorders>
              <w:bottom w:val="single" w:color="auto" w:sz="4" w:space="0"/>
              <w:right w:val="nil"/>
            </w:tcBorders>
          </w:tcPr>
          <w:p>
            <w:pPr>
              <w:spacing w:line="520" w:lineRule="exact"/>
              <w:jc w:val="center"/>
              <w:rPr>
                <w:rFonts w:hint="eastAsia" w:ascii="宋体" w:hAnsi="宋体" w:eastAsia="宋体" w:cs="宋体"/>
                <w:b/>
                <w:sz w:val="18"/>
                <w:szCs w:val="18"/>
                <w14:ligatures w14:val="none"/>
              </w:rPr>
            </w:pPr>
          </w:p>
        </w:tc>
      </w:tr>
    </w:tbl>
    <w:p>
      <w:pPr>
        <w:spacing w:line="520" w:lineRule="exact"/>
        <w:ind w:firstLine="420"/>
        <w:rPr>
          <w:rFonts w:hint="eastAsia" w:ascii="宋体" w:hAnsi="宋体" w:eastAsia="宋体" w:cs="宋体"/>
          <w:b/>
          <w:sz w:val="18"/>
          <w:szCs w:val="18"/>
          <w14:ligatures w14:val="none"/>
        </w:rPr>
      </w:pPr>
      <w:r>
        <w:rPr>
          <w:rFonts w:hint="eastAsia" w:ascii="宋体" w:hAnsi="宋体" w:eastAsia="宋体" w:cs="宋体"/>
          <w:b/>
          <w:sz w:val="18"/>
          <w:szCs w:val="18"/>
          <w14:ligatures w14:val="none"/>
        </w:rPr>
        <w:t>注：</w:t>
      </w:r>
      <w:r>
        <w:rPr>
          <w:rFonts w:hint="eastAsia" w:ascii="宋体" w:hAnsi="宋体" w:eastAsia="宋体" w:cs="宋体"/>
          <w:b/>
          <w:color w:val="FF0000"/>
          <w:sz w:val="18"/>
          <w:szCs w:val="18"/>
          <w14:ligatures w14:val="none"/>
        </w:rPr>
        <w:t>（宋体小五）　　　　　　　　　　　　　　　</w:t>
      </w:r>
      <w:r>
        <w:rPr>
          <w:rFonts w:hint="eastAsia" w:ascii="宋体" w:hAnsi="宋体" w:eastAsia="宋体" w:cs="宋体"/>
          <w:b/>
          <w:sz w:val="18"/>
          <w:szCs w:val="18"/>
          <w14:ligatures w14:val="none"/>
        </w:rPr>
        <w:t xml:space="preserve"> </w:t>
      </w:r>
    </w:p>
    <w:p>
      <w:pPr>
        <w:spacing w:line="520" w:lineRule="exact"/>
        <w:ind w:firstLine="420"/>
        <w:rPr>
          <w:rFonts w:ascii="Times New Roman" w:hAnsi="Times New Roman" w:eastAsia="宋体" w:cs="Times New Roman"/>
          <w:b/>
          <w:szCs w:val="24"/>
          <w14:ligatures w14:val="none"/>
        </w:rPr>
      </w:pPr>
      <w:r>
        <w:rPr>
          <w:rFonts w:hint="eastAsia" w:ascii="宋体" w:hAnsi="宋体" w:eastAsia="宋体" w:cs="宋体"/>
          <w:b/>
          <w:sz w:val="18"/>
          <w:szCs w:val="18"/>
          <w14:ligatures w14:val="none"/>
        </w:rPr>
        <w:t>资料来源：</w:t>
      </w:r>
      <w:r>
        <w:rPr>
          <w:rFonts w:hint="eastAsia" w:ascii="宋体" w:hAnsi="宋体" w:eastAsia="宋体" w:cs="宋体"/>
          <w:b/>
          <w:color w:val="FF0000"/>
          <w:sz w:val="18"/>
          <w:szCs w:val="18"/>
          <w14:ligatures w14:val="none"/>
        </w:rPr>
        <w:t>（宋体小五</w:t>
      </w:r>
      <w:r>
        <w:rPr>
          <w:rFonts w:hint="eastAsia" w:ascii="Times New Roman" w:hAnsi="Times New Roman" w:eastAsia="宋体" w:cs="Times New Roman"/>
          <w:b/>
          <w:color w:val="FF0000"/>
          <w:szCs w:val="21"/>
          <w14:ligatures w14:val="none"/>
        </w:rPr>
        <w:t>）</w:t>
      </w:r>
    </w:p>
    <w:p>
      <w:pPr>
        <w:spacing w:line="520" w:lineRule="exact"/>
        <w:rPr>
          <w:rFonts w:ascii="Times New Roman" w:hAnsi="Times New Roman" w:eastAsia="宋体" w:cs="Times New Roman"/>
          <w:b/>
          <w:szCs w:val="24"/>
          <w14:ligatures w14:val="none"/>
        </w:rPr>
      </w:pPr>
    </w:p>
    <w:p>
      <w:pPr>
        <w:spacing w:line="520" w:lineRule="exact"/>
        <w:rPr>
          <w:rFonts w:ascii="Times New Roman" w:hAnsi="Times New Roman" w:eastAsia="宋体" w:cs="Times New Roman"/>
          <w:b/>
          <w:szCs w:val="24"/>
          <w14:ligatures w14:val="none"/>
        </w:rPr>
      </w:pPr>
      <w:r>
        <w:pict>
          <v:group id="组合 1" o:spid="_x0000_s2050" o:spt="203" style="position:absolute;left:0pt;margin-left:144.1pt;margin-top:6.7pt;height:91.25pt;width:144pt;z-index:251659264;mso-width-relative:page;mso-height-relative:page;" coordorigin="4014,10726" coordsize="2880,22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">
            <o:lock v:ext="edit"/>
            <v:line id="直接连接符 1" o:spid="_x0000_s2051" o:spt="20" style="position:absolute;left:4614;top:10726;flip:y;height:1456;width:0;" o:connectortype="straight"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">
              <v:path arrowok="t"/>
              <v:fill focussize="0,0"/>
              <v:stroke endarrow="block"/>
              <v:imagedata o:title=""/>
              <o:lock v:ext="edit"/>
            </v:line>
            <v:line id="直接连接符 2" o:spid="_x0000_s2052" o:spt="20" style="position:absolute;left:4614;top:12182;height:0;width:1800;" o:connectortype="straight"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">
              <v:path arrowok="t"/>
              <v:fill focussize="0,0"/>
              <v:stroke endarrow="block"/>
              <v:imagedata o:title=""/>
              <o:lock v:ext="edit"/>
            </v:line>
            <v:shape id="任意多边形 3" o:spid="_x0000_s2053" style="position:absolute;left:4734;top:10934;height:1040;width:1560;" filled="f" coordsize="1560,10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" path="m0,0c110,225,220,451,480,624c740,797,1150,918,1560,1040e">
              <v:path arrowok="t"/>
              <v:fill on="f" focussize="0,0"/>
              <v:stroke/>
              <v:imagedata o:title=""/>
              <o:lock v:ext="edit"/>
            </v:shape>
            <v:shape id="任意多边形 4" o:spid="_x0000_s2054" style="position:absolute;left:4734;top:10934;height:624;width:1320;" filled="f" coordsize="1320,6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" path="m0,624c130,624,260,624,480,520c700,416,1010,208,1320,0e">
              <v:path arrowok="t"/>
              <v:fill on="f" focussize="0,0"/>
              <v:stroke/>
              <v:imagedata o:title=""/>
              <o:lock v:ext="edit"/>
            </v:shape>
            <v:shape id="任意多边形 5" o:spid="_x0000_s2055" style="position:absolute;left:4734;top:11246;height:728;width:1680;" filled="f" coordsize="1680,7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" path="m0,728c280,684,560,641,840,520c1120,399,1400,199,1680,0e">
              <v:path arrowok="t"/>
              <v:fill on="f" focussize="0,0"/>
              <v:stroke/>
              <v:imagedata o:title=""/>
              <o:lock v:ext="edit"/>
            </v:shape>
            <v:line id="直接连接符 6" o:spid="_x0000_s2056" o:spt="20" style="position:absolute;left:4614;top:11766;height:0;width:960;" o:connectortype="straight" stroked="t"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">
              <v:path arrowok="t"/>
              <v:fill focussize="0,0"/>
              <v:stroke color="#0000FF" dashstyle="1 1" endcap="round"/>
              <v:imagedata o:title=""/>
              <o:lock v:ext="edit"/>
            </v:line>
            <v:line id="直接连接符 7" o:spid="_x0000_s2057" o:spt="20" style="position:absolute;left:4614;top:11454;height:0;width:480;" o:connectortype="straight" stroked="t"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">
              <v:path arrowok="t"/>
              <v:fill focussize="0,0"/>
              <v:stroke color="#0000FF" dashstyle="1 1" endcap="round"/>
              <v:imagedata o:title=""/>
              <o:lock v:ext="edit"/>
            </v:line>
            <v:rect id="矩形 8" o:spid="_x0000_s2058" o:spt="1" style="position:absolute;left:6414;top:10934;height:624;width:480;"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">
              <v:path/>
              <v:fill focussize="0,0"/>
              <v:stroke on="f"/>
              <v:imagedata o:title=""/>
              <o:lock v:ext="edit"/>
              <v:textbox>
                <w:txbxContent>
                  <w:p>
                    <w:pPr>
                      <w:widowControl/>
                      <w:spacing w:after="200" w:line="251" w:lineRule="auto"/>
                      <w:jc w:val="left"/>
                      <w:rPr>
                        <w:rFonts w:ascii="Cambria" w:hAnsi="Cambria" w:cs="Times New Roman"/>
                        <w:i/>
                        <w:kern w:val="0"/>
                        <w:sz w:val="15"/>
                        <w:szCs w:val="15"/>
                        <w:vertAlign w:val="subscript"/>
                      </w:rPr>
                    </w:pPr>
                    <w:r>
                      <w:rPr>
                        <w:rFonts w:ascii="Cambria" w:hAnsi="Cambria" w:cs="Times New Roman"/>
                        <w:i/>
                        <w:kern w:val="0"/>
                        <w:sz w:val="15"/>
                        <w:szCs w:val="15"/>
                      </w:rPr>
                      <w:t>S</w:t>
                    </w:r>
                    <w:r>
                      <w:rPr>
                        <w:rFonts w:ascii="Cambria" w:hAnsi="Cambria" w:cs="Times New Roman"/>
                        <w:i/>
                        <w:kern w:val="0"/>
                        <w:sz w:val="15"/>
                        <w:szCs w:val="15"/>
                        <w:vertAlign w:val="subscript"/>
                      </w:rPr>
                      <w:t>2</w:t>
                    </w:r>
                  </w:p>
                </w:txbxContent>
              </v:textbox>
            </v:rect>
            <v:rect id="矩形 9" o:spid="_x0000_s2059" o:spt="1" style="position:absolute;left:4014;top:11038;height:520;width:480;"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">
              <v:path/>
              <v:fill focussize="0,0"/>
              <v:stroke on="f"/>
              <v:imagedata o:title=""/>
              <o:lock v:ext="edit"/>
              <v:textbox>
                <w:txbxContent>
                  <w:p>
                    <w:pPr>
                      <w:widowControl/>
                      <w:spacing w:after="200" w:line="251" w:lineRule="auto"/>
                      <w:jc w:val="left"/>
                      <w:rPr>
                        <w:rFonts w:ascii="Cambria" w:hAnsi="Cambria" w:cs="Times New Roman"/>
                        <w:i/>
                        <w:kern w:val="0"/>
                        <w:sz w:val="15"/>
                        <w:szCs w:val="15"/>
                        <w:vertAlign w:val="subscript"/>
                      </w:rPr>
                    </w:pPr>
                    <w:r>
                      <w:rPr>
                        <w:rFonts w:ascii="Cambria" w:hAnsi="Cambria" w:cs="Times New Roman"/>
                        <w:i/>
                        <w:kern w:val="0"/>
                        <w:sz w:val="15"/>
                        <w:szCs w:val="15"/>
                      </w:rPr>
                      <w:t>P</w:t>
                    </w:r>
                    <w:r>
                      <w:rPr>
                        <w:rFonts w:ascii="Cambria" w:hAnsi="Cambria" w:cs="Times New Roman"/>
                        <w:i/>
                        <w:kern w:val="0"/>
                        <w:sz w:val="15"/>
                        <w:szCs w:val="15"/>
                        <w:vertAlign w:val="subscript"/>
                      </w:rPr>
                      <w:t>1</w:t>
                    </w:r>
                  </w:p>
                </w:txbxContent>
              </v:textbox>
            </v:rect>
            <v:rect id="矩形 10" o:spid="_x0000_s2060" o:spt="1" style="position:absolute;left:4014;top:11558;height:520;width:480;"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">
              <v:path/>
              <v:fill focussize="0,0"/>
              <v:stroke on="f"/>
              <v:imagedata o:title=""/>
              <o:lock v:ext="edit"/>
              <v:textbox>
                <w:txbxContent>
                  <w:p>
                    <w:pPr>
                      <w:widowControl/>
                      <w:spacing w:after="200" w:line="251" w:lineRule="auto"/>
                      <w:jc w:val="left"/>
                      <w:rPr>
                        <w:rFonts w:ascii="Cambria" w:hAnsi="Cambria" w:cs="Times New Roman"/>
                        <w:i/>
                        <w:kern w:val="0"/>
                        <w:sz w:val="15"/>
                        <w:szCs w:val="15"/>
                        <w:vertAlign w:val="subscript"/>
                      </w:rPr>
                    </w:pPr>
                    <w:r>
                      <w:rPr>
                        <w:rFonts w:ascii="Cambria" w:hAnsi="Cambria" w:cs="Times New Roman"/>
                        <w:i/>
                        <w:kern w:val="0"/>
                        <w:sz w:val="15"/>
                        <w:szCs w:val="15"/>
                      </w:rPr>
                      <w:t>P</w:t>
                    </w:r>
                    <w:r>
                      <w:rPr>
                        <w:rFonts w:ascii="Cambria" w:hAnsi="Cambria" w:cs="Times New Roman"/>
                        <w:i/>
                        <w:kern w:val="0"/>
                        <w:sz w:val="15"/>
                        <w:szCs w:val="15"/>
                        <w:vertAlign w:val="subscript"/>
                      </w:rPr>
                      <w:t>2</w:t>
                    </w:r>
                  </w:p>
                </w:txbxContent>
              </v:textbox>
            </v:rect>
            <v:rect id="矩形 11" o:spid="_x0000_s2061" o:spt="1" style="position:absolute;left:4377;top:12390;height:564;width:2517;"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">
              <v:path/>
              <v:fill focussize="0,0"/>
              <v:stroke on="f"/>
              <v:imagedata o:title=""/>
              <o:lock v:ext="edit"/>
              <v:textbox>
                <w:txbxContent>
                  <w:p>
                    <w:pPr>
                      <w:widowControl/>
                      <w:adjustRightInd w:val="0"/>
                      <w:snapToGrid w:val="0"/>
                      <w:spacing w:after="200" w:line="251" w:lineRule="auto"/>
                      <w:jc w:val="center"/>
                      <w:rPr>
                        <w:rFonts w:ascii="Cambria" w:hAnsi="Cambria" w:cs="Times New Roman"/>
                        <w:kern w:val="0"/>
                        <w:szCs w:val="21"/>
                      </w:rPr>
                    </w:pPr>
                    <w:r>
                      <w:rPr>
                        <w:rFonts w:hint="eastAsia" w:ascii="Cambria" w:hAnsi="Cambria" w:cs="Times New Roman"/>
                        <w:kern w:val="0"/>
                        <w:szCs w:val="21"/>
                      </w:rPr>
                      <w:t>产业供求</w:t>
                    </w:r>
                    <w:r>
                      <w:rPr>
                        <w:rFonts w:hint="eastAsia" w:ascii="Cambria" w:hAnsi="Cambria" w:cs="Times New Roman"/>
                        <w:color w:val="FF0000"/>
                        <w:kern w:val="0"/>
                        <w:szCs w:val="21"/>
                      </w:rPr>
                      <w:t>（宋体五号）</w:t>
                    </w:r>
                  </w:p>
                </w:txbxContent>
              </v:textbox>
            </v:rect>
          </v:group>
        </w:pict>
      </w:r>
    </w:p>
    <w:p>
      <w:pPr>
        <w:spacing w:line="520" w:lineRule="exact"/>
        <w:rPr>
          <w:rFonts w:ascii="Times New Roman" w:hAnsi="Times New Roman" w:eastAsia="宋体" w:cs="Times New Roman"/>
          <w:b/>
          <w:szCs w:val="24"/>
          <w14:ligatures w14:val="none"/>
        </w:rPr>
      </w:pPr>
    </w:p>
    <w:p>
      <w:pPr>
        <w:spacing w:line="520" w:lineRule="exact"/>
        <w:rPr>
          <w:rFonts w:ascii="Times New Roman" w:hAnsi="Times New Roman" w:eastAsia="宋体" w:cs="Times New Roman"/>
          <w:b/>
          <w:szCs w:val="24"/>
          <w14:ligatures w14:val="none"/>
        </w:rPr>
      </w:pPr>
    </w:p>
    <w:p>
      <w:pPr>
        <w:spacing w:line="520" w:lineRule="exact"/>
        <w:rPr>
          <w:rFonts w:ascii="Times New Roman" w:hAnsi="Times New Roman" w:eastAsia="宋体" w:cs="Times New Roman"/>
          <w:b/>
          <w:szCs w:val="24"/>
          <w14:ligatures w14:val="none"/>
        </w:rPr>
      </w:pPr>
    </w:p>
    <w:p>
      <w:pPr>
        <w:spacing w:line="520" w:lineRule="exact"/>
        <w:rPr>
          <w:rFonts w:ascii="Times New Roman" w:hAnsi="Times New Roman" w:eastAsia="宋体" w:cs="Times New Roman"/>
          <w:b/>
          <w:szCs w:val="24"/>
          <w14:ligatures w14:val="none"/>
        </w:rPr>
      </w:pPr>
    </w:p>
    <w:p>
      <w:pPr>
        <w:spacing w:line="520" w:lineRule="exact"/>
        <w:jc w:val="center"/>
        <w:rPr>
          <w:rFonts w:ascii="黑体" w:hAnsi="Times New Roman" w:eastAsia="黑体" w:cs="Times New Roman"/>
          <w:b/>
          <w:color w:val="FF0000"/>
          <w:szCs w:val="21"/>
          <w14:ligatures w14:val="none"/>
        </w:rPr>
      </w:pPr>
      <w:r>
        <w:rPr>
          <w:rFonts w:hint="eastAsia" w:ascii="黑体" w:hAnsi="Times New Roman" w:eastAsia="黑体" w:cs="Times New Roman"/>
          <w:b/>
          <w:szCs w:val="21"/>
          <w14:ligatures w14:val="none"/>
        </w:rPr>
        <w:t>图1 企业同质性条件下企业自由的进入和扩张导致租金的耗散</w:t>
      </w:r>
      <w:r>
        <w:rPr>
          <w:rFonts w:hint="eastAsia" w:ascii="黑体" w:hAnsi="Times New Roman" w:eastAsia="黑体" w:cs="Times New Roman"/>
          <w:b/>
          <w:color w:val="FF0000"/>
          <w:szCs w:val="21"/>
          <w14:ligatures w14:val="none"/>
        </w:rPr>
        <w:t>（黑体五号，居中）本刊为黑白印刷，请不要提供有颜色图片，避免用颜色区分图中属性！</w:t>
      </w:r>
    </w:p>
    <w:p>
      <w:pPr>
        <w:spacing w:line="520" w:lineRule="exact"/>
        <w:jc w:val="center"/>
        <w:rPr>
          <w:rFonts w:ascii="黑体" w:hAnsi="Times New Roman" w:eastAsia="黑体" w:cs="Times New Roman"/>
          <w:b/>
          <w:color w:val="FF0000"/>
          <w:szCs w:val="21"/>
          <w14:ligatures w14:val="none"/>
        </w:rPr>
      </w:pPr>
    </w:p>
    <w:p>
      <w:pPr>
        <w:spacing w:line="520" w:lineRule="exact"/>
        <w:jc w:val="center"/>
        <w:rPr>
          <w:rFonts w:ascii="黑体" w:hAnsi="Times New Roman" w:eastAsia="黑体" w:cs="Times New Roman"/>
          <w:b/>
          <w:color w:val="FF0000"/>
          <w:szCs w:val="21"/>
          <w14:ligatures w14:val="none"/>
        </w:rPr>
      </w:pPr>
    </w:p>
    <w:p>
      <w:pPr>
        <w:spacing w:line="520" w:lineRule="exact"/>
        <w:jc w:val="center"/>
        <w:rPr>
          <w:rFonts w:ascii="黑体" w:hAnsi="Times New Roman" w:eastAsia="黑体" w:cs="Times New Roman"/>
          <w:b/>
          <w:color w:val="FF0000"/>
          <w:szCs w:val="21"/>
          <w14:ligatures w14:val="none"/>
        </w:rPr>
      </w:pPr>
    </w:p>
    <w:p>
      <w:pPr>
        <w:spacing w:line="520" w:lineRule="exact"/>
        <w:rPr>
          <w:rFonts w:ascii="Times New Roman" w:hAnsi="Times New Roman" w:eastAsia="黑体" w:cs="Times New Roman"/>
          <w:sz w:val="28"/>
          <w:szCs w:val="28"/>
          <w14:ligatures w14:val="none"/>
        </w:rPr>
      </w:pPr>
    </w:p>
    <w:p>
      <w:pPr>
        <w:spacing w:line="520" w:lineRule="exact"/>
        <w:rPr>
          <w:rFonts w:ascii="Times New Roman" w:hAnsi="Times New Roman" w:eastAsia="黑体" w:cs="Times New Roman"/>
          <w:sz w:val="28"/>
          <w:szCs w:val="28"/>
          <w14:ligatures w14:val="none"/>
        </w:rPr>
      </w:pPr>
      <w:r>
        <w:rPr>
          <w:rFonts w:hint="eastAsia" w:ascii="Times New Roman" w:hAnsi="Times New Roman" w:eastAsia="黑体" w:cs="Times New Roman"/>
          <w:sz w:val="28"/>
          <w:szCs w:val="28"/>
          <w14:ligatures w14:val="none"/>
        </w:rPr>
        <w:br w:type="page"/>
      </w:r>
    </w:p>
    <w:p>
      <w:pPr>
        <w:spacing w:line="520" w:lineRule="exact"/>
        <w:jc w:val="center"/>
        <w:rPr>
          <w:rFonts w:ascii="Times New Roman" w:hAnsi="Times New Roman" w:eastAsia="黑体" w:cs="Times New Roman"/>
          <w:sz w:val="28"/>
          <w:szCs w:val="28"/>
          <w14:ligatures w14:val="none"/>
        </w:rPr>
      </w:pPr>
      <w:r>
        <w:rPr>
          <w:rFonts w:hint="eastAsia" w:ascii="Times New Roman" w:hAnsi="Times New Roman" w:eastAsia="黑体" w:cs="Times New Roman"/>
          <w:sz w:val="28"/>
          <w:szCs w:val="28"/>
          <w14:ligatures w14:val="none"/>
        </w:rPr>
        <w:t>参考文献</w:t>
      </w:r>
    </w:p>
    <w:p>
      <w:pPr>
        <w:spacing w:line="520" w:lineRule="exact"/>
        <w:jc w:val="center"/>
        <w:rPr>
          <w:rFonts w:ascii="Times New Roman" w:hAnsi="Times New Roman" w:eastAsia="黑体" w:cs="Times New Roman"/>
          <w:color w:val="FF0000"/>
          <w:sz w:val="28"/>
          <w:szCs w:val="28"/>
          <w14:ligatures w14:val="none"/>
        </w:rPr>
      </w:pPr>
      <w:r>
        <w:rPr>
          <w:rFonts w:hint="eastAsia" w:ascii="Times New Roman" w:hAnsi="Times New Roman" w:eastAsia="黑体" w:cs="Times New Roman"/>
          <w:color w:val="FF0000"/>
          <w:sz w:val="28"/>
          <w:szCs w:val="28"/>
          <w14:ligatures w14:val="none"/>
        </w:rPr>
        <w:t>（另起一页，黑体四号，居中。注意：文中出现的参考文献在此处应均有体现）</w:t>
      </w:r>
    </w:p>
    <w:p>
      <w:pPr>
        <w:spacing w:line="520" w:lineRule="exact"/>
        <w:jc w:val="left"/>
        <w:rPr>
          <w:rFonts w:ascii="Times New Roman" w:hAnsi="Times New Roman" w:eastAsia="宋体" w:cs="Times New Roman"/>
          <w:color w:val="FF0000"/>
          <w:sz w:val="24"/>
          <w:szCs w:val="24"/>
          <w14:ligatures w14:val="none"/>
        </w:rPr>
      </w:pPr>
      <w:r>
        <w:rPr>
          <w:rFonts w:hint="eastAsia" w:ascii="仿宋" w:hAnsi="仿宋" w:eastAsia="仿宋" w:cs="仿宋"/>
          <w:sz w:val="24"/>
          <w:szCs w:val="24"/>
          <w14:ligatures w14:val="none"/>
        </w:rPr>
        <w:t>[1]</w:t>
      </w:r>
      <w:r>
        <w:rPr>
          <w:rFonts w:ascii="Times New Roman" w:hAnsi="Times New Roman" w:eastAsia="宋体" w:cs="Times New Roman"/>
          <w:b/>
          <w:color w:val="FF0000"/>
          <w:sz w:val="24"/>
          <w:szCs w:val="24"/>
          <w14:ligatures w14:val="none"/>
        </w:rPr>
        <w:t>Artzner P, Delbacn F, Eber JM</w:t>
      </w:r>
      <w:r>
        <w:rPr>
          <w:rFonts w:ascii="Times New Roman" w:hAnsi="Times New Roman" w:eastAsia="宋体" w:cs="Times New Roman"/>
          <w:sz w:val="24"/>
          <w:szCs w:val="24"/>
          <w14:ligatures w14:val="none"/>
        </w:rPr>
        <w:t xml:space="preserve">, </w:t>
      </w:r>
      <w:r>
        <w:rPr>
          <w:rFonts w:ascii="Times New Roman" w:hAnsi="Times New Roman" w:eastAsia="宋体" w:cs="Times New Roman"/>
          <w:i/>
          <w:sz w:val="24"/>
          <w:szCs w:val="24"/>
          <w14:ligatures w14:val="none"/>
        </w:rPr>
        <w:t>et al</w:t>
      </w:r>
      <w:r>
        <w:rPr>
          <w:rFonts w:ascii="Times New Roman" w:hAnsi="Times New Roman" w:eastAsia="宋体" w:cs="Times New Roman"/>
          <w:sz w:val="24"/>
          <w:szCs w:val="24"/>
          <w14:ligatures w14:val="none"/>
        </w:rPr>
        <w:t>. Thinking coherently [J]. Risk, 1997, 10: 68-71.</w:t>
      </w:r>
      <w:r>
        <w:rPr>
          <w:rFonts w:ascii="Times New Roman" w:hAnsi="Times New Roman" w:eastAsia="宋体" w:cs="Times New Roman"/>
          <w:color w:val="FF0000"/>
          <w:sz w:val="24"/>
          <w:szCs w:val="24"/>
          <w14:ligatures w14:val="none"/>
        </w:rPr>
        <w:t>（小四TIME NEW ROMAN）</w:t>
      </w:r>
    </w:p>
    <w:p>
      <w:pPr>
        <w:spacing w:line="520" w:lineRule="exact"/>
        <w:jc w:val="left"/>
        <w:rPr>
          <w:rFonts w:ascii="Times New Roman" w:hAnsi="Times New Roman" w:eastAsia="黑体" w:cs="Times New Roman"/>
          <w:color w:val="FF0000"/>
          <w:sz w:val="24"/>
          <w:szCs w:val="24"/>
          <w14:ligatures w14:val="none"/>
        </w:rPr>
      </w:pPr>
      <w:r>
        <w:rPr>
          <w:rFonts w:ascii="Times New Roman" w:hAnsi="Times New Roman" w:eastAsia="仿宋" w:cs="Times New Roman"/>
          <w:color w:val="FF0000"/>
          <w:sz w:val="24"/>
          <w:szCs w:val="24"/>
          <w14:ligatures w14:val="none"/>
        </w:rPr>
        <w:t>（[序号]主要责任者. 文献题名[J].期刊题名,年(期):起止页码. 或（需要标注卷号的）——[序号]主要责任者. 文献题名[J]. 期刊题名,年,卷(期):起止页码. ）</w:t>
      </w:r>
    </w:p>
    <w:p>
      <w:pPr>
        <w:spacing w:line="520" w:lineRule="exact"/>
        <w:rPr>
          <w:rFonts w:hint="eastAsia" w:ascii="仿宋" w:hAnsi="仿宋" w:eastAsia="仿宋" w:cs="仿宋"/>
          <w:sz w:val="24"/>
          <w:szCs w:val="24"/>
          <w14:ligatures w14:val="none"/>
        </w:rPr>
      </w:pPr>
      <w:r>
        <w:rPr>
          <w:rFonts w:hint="eastAsia" w:ascii="仿宋" w:hAnsi="仿宋" w:eastAsia="仿宋" w:cs="仿宋"/>
          <w:sz w:val="24"/>
          <w:szCs w:val="24"/>
          <w14:ligatures w14:val="none"/>
        </w:rPr>
        <w:t>[2]崔雪松,王玲.企业技术获取的方式及选择依据[J].科学学与科学技术管理,2005,31(2):141-144.</w:t>
      </w:r>
      <w:r>
        <w:rPr>
          <w:rFonts w:hint="eastAsia" w:ascii="仿宋" w:hAnsi="仿宋" w:eastAsia="仿宋" w:cs="仿宋"/>
          <w:color w:val="FF0000"/>
          <w:sz w:val="24"/>
          <w:szCs w:val="24"/>
          <w14:ligatures w14:val="none"/>
        </w:rPr>
        <w:t>（小四仿宋，1倍行距）</w:t>
      </w:r>
    </w:p>
    <w:p>
      <w:pPr>
        <w:spacing w:line="520" w:lineRule="exact"/>
        <w:rPr>
          <w:rFonts w:ascii="宋体" w:hAnsi="Times New Roman" w:eastAsia="宋体" w:cs="Times New Roman"/>
          <w:sz w:val="24"/>
          <w:szCs w:val="24"/>
          <w14:ligatures w14:val="none"/>
        </w:rPr>
      </w:pPr>
      <w:r>
        <w:rPr>
          <w:rFonts w:hint="eastAsia" w:ascii="仿宋" w:hAnsi="仿宋" w:eastAsia="仿宋" w:cs="仿宋"/>
          <w:sz w:val="24"/>
          <w:szCs w:val="24"/>
          <w14:ligatures w14:val="none"/>
        </w:rPr>
        <w:t>[3]</w:t>
      </w:r>
      <w:r>
        <w:rPr>
          <w:rFonts w:ascii="Times New Roman" w:hAnsi="Times New Roman" w:eastAsia="宋体" w:cs="Times New Roman"/>
          <w:sz w:val="24"/>
          <w:szCs w:val="24"/>
          <w14:ligatures w14:val="none"/>
        </w:rPr>
        <w:t xml:space="preserve"> Dussauge P, Hart S, Ramanantsoa BG. Strategic technology management[M].New York: John Wiley,1992.</w:t>
      </w:r>
    </w:p>
    <w:p>
      <w:pPr>
        <w:spacing w:line="520" w:lineRule="exact"/>
        <w:rPr>
          <w:rFonts w:hint="eastAsia" w:ascii="仿宋" w:hAnsi="仿宋" w:eastAsia="仿宋" w:cs="仿宋"/>
          <w:sz w:val="24"/>
          <w:szCs w:val="24"/>
          <w14:ligatures w14:val="none"/>
        </w:rPr>
      </w:pPr>
      <w:r>
        <w:rPr>
          <w:rFonts w:hint="eastAsia" w:ascii="仿宋" w:hAnsi="仿宋" w:eastAsia="仿宋" w:cs="仿宋"/>
          <w:sz w:val="24"/>
          <w:szCs w:val="24"/>
          <w14:ligatures w14:val="none"/>
        </w:rPr>
        <w:t>[4]李京文</w:t>
      </w:r>
      <w:r>
        <w:rPr>
          <w:rFonts w:hint="eastAsia" w:ascii="仿宋" w:hAnsi="仿宋" w:eastAsia="仿宋" w:cs="仿宋"/>
          <w:dstrike/>
          <w:color w:val="FF0000"/>
          <w:sz w:val="24"/>
          <w:szCs w:val="24"/>
          <w14:ligatures w14:val="none"/>
        </w:rPr>
        <w:t>著</w:t>
      </w:r>
      <w:r>
        <w:rPr>
          <w:rFonts w:hint="eastAsia" w:ascii="仿宋" w:hAnsi="仿宋" w:eastAsia="仿宋" w:cs="仿宋"/>
          <w:sz w:val="24"/>
          <w:szCs w:val="24"/>
          <w14:ligatures w14:val="none"/>
        </w:rPr>
        <w:t>.技术进步与产业结构选择[M].北京：经济科学出版社，1998.</w:t>
      </w:r>
      <w:r>
        <w:rPr>
          <w:rFonts w:hint="eastAsia" w:ascii="仿宋" w:hAnsi="仿宋" w:eastAsia="仿宋" w:cs="仿宋"/>
          <w:color w:val="FF0000"/>
          <w:sz w:val="24"/>
          <w:szCs w:val="24"/>
          <w14:ligatures w14:val="none"/>
        </w:rPr>
        <w:t>（人名后不加“著”、“编”、“主编”、“合编”）</w:t>
      </w:r>
    </w:p>
    <w:p>
      <w:pPr>
        <w:spacing w:line="520" w:lineRule="exact"/>
        <w:rPr>
          <w:rFonts w:hint="eastAsia" w:ascii="仿宋" w:hAnsi="仿宋" w:eastAsia="仿宋" w:cs="仿宋"/>
          <w:sz w:val="24"/>
          <w:szCs w:val="24"/>
          <w14:ligatures w14:val="none"/>
        </w:rPr>
      </w:pPr>
      <w:r>
        <w:rPr>
          <w:rFonts w:hint="eastAsia" w:ascii="仿宋" w:hAnsi="仿宋" w:eastAsia="仿宋" w:cs="仿宋"/>
          <w:sz w:val="24"/>
          <w:szCs w:val="24"/>
          <w14:ligatures w14:val="none"/>
        </w:rPr>
        <w:t>[5]钟文发.非线形规划的应用[A].赵威.中国运筹学会论文集[C].西安:西安电子科技大学出版社,1996.256-266.</w:t>
      </w:r>
    </w:p>
    <w:p>
      <w:pPr>
        <w:spacing w:line="520" w:lineRule="exact"/>
        <w:rPr>
          <w:rFonts w:hint="eastAsia" w:ascii="仿宋" w:hAnsi="仿宋" w:eastAsia="仿宋" w:cs="仿宋"/>
          <w:sz w:val="24"/>
          <w:szCs w:val="24"/>
          <w14:ligatures w14:val="none"/>
        </w:rPr>
      </w:pPr>
      <w:r>
        <w:rPr>
          <w:rFonts w:hint="eastAsia" w:ascii="仿宋" w:hAnsi="仿宋" w:eastAsia="仿宋" w:cs="仿宋"/>
          <w:sz w:val="24"/>
          <w:szCs w:val="24"/>
          <w14:ligatures w14:val="none"/>
        </w:rPr>
        <w:t>[6]谢希德.创造学习的新思路[N].人民日报,1998-12-25.</w:t>
      </w:r>
    </w:p>
    <w:p>
      <w:pPr>
        <w:spacing w:line="520" w:lineRule="exact"/>
        <w:ind w:firstLine="480" w:firstLineChars="200"/>
        <w:jc w:val="left"/>
        <w:rPr>
          <w:rFonts w:hint="eastAsia" w:ascii="仿宋" w:hAnsi="仿宋" w:eastAsia="仿宋" w:cs="仿宋"/>
          <w:color w:val="FF0000"/>
          <w:sz w:val="24"/>
          <w:szCs w:val="24"/>
          <w14:ligatures w14:val="none"/>
        </w:rPr>
      </w:pPr>
      <w:r>
        <w:rPr>
          <w:rFonts w:hint="eastAsia" w:ascii="仿宋" w:hAnsi="仿宋" w:eastAsia="仿宋" w:cs="仿宋"/>
          <w:color w:val="FF0000"/>
          <w:sz w:val="24"/>
          <w:szCs w:val="24"/>
          <w14:ligatures w14:val="none"/>
        </w:rPr>
        <w:t>（专著M，论文集C，报纸文章N，期刊文章J，学位论文D，报告R，专利P）</w:t>
      </w:r>
    </w:p>
    <w:p>
      <w:pPr>
        <w:spacing w:line="520" w:lineRule="exact"/>
        <w:jc w:val="left"/>
        <w:rPr>
          <w:rFonts w:hint="eastAsia" w:ascii="仿宋" w:hAnsi="仿宋" w:eastAsia="仿宋" w:cs="仿宋"/>
          <w:color w:val="FF0000"/>
          <w:sz w:val="24"/>
          <w:szCs w:val="24"/>
          <w14:ligatures w14:val="none"/>
        </w:rPr>
      </w:pPr>
    </w:p>
    <w:p>
      <w:pPr>
        <w:adjustRightInd w:val="0"/>
        <w:snapToGrid w:val="0"/>
        <w:spacing w:line="360" w:lineRule="auto"/>
        <w:rPr>
          <w:rFonts w:hint="eastAsia" w:ascii="宋体" w:hAnsi="宋体" w:eastAsia="宋体" w:cs="宋体"/>
          <w:color w:val="000000"/>
          <w:sz w:val="24"/>
          <w:szCs w:val="24"/>
          <w14:ligatures w14:val="none"/>
        </w:rPr>
      </w:pPr>
      <w:r>
        <w:rPr>
          <w:rFonts w:hint="eastAsia" w:ascii="宋体" w:hAnsi="宋体" w:eastAsia="宋体" w:cs="宋体"/>
          <w:color w:val="000000"/>
          <w:sz w:val="24"/>
          <w:szCs w:val="24"/>
          <w14:ligatures w14:val="none"/>
        </w:rPr>
        <w:t>* 专著：</w:t>
      </w:r>
      <w:r>
        <w:rPr>
          <w:rFonts w:ascii="宋体" w:hAnsi="宋体" w:eastAsia="宋体" w:cs="宋体"/>
          <w:sz w:val="24"/>
          <w:szCs w:val="24"/>
          <w14:ligatures w14:val="none"/>
        </w:rPr>
        <w:t>[</w:t>
      </w:r>
      <w:r>
        <w:rPr>
          <w:rFonts w:hint="eastAsia" w:ascii="宋体" w:hAnsi="宋体" w:eastAsia="宋体" w:cs="宋体"/>
          <w:color w:val="000000"/>
          <w:sz w:val="24"/>
          <w:szCs w:val="24"/>
          <w14:ligatures w14:val="none"/>
        </w:rPr>
        <w:t>序号</w:t>
      </w:r>
      <w:r>
        <w:rPr>
          <w:rFonts w:ascii="宋体" w:hAnsi="宋体" w:eastAsia="宋体" w:cs="宋体"/>
          <w:sz w:val="24"/>
          <w:szCs w:val="24"/>
          <w14:ligatures w14:val="none"/>
        </w:rPr>
        <w:t>]</w:t>
      </w:r>
      <w:r>
        <w:rPr>
          <w:rFonts w:hint="eastAsia" w:ascii="宋体" w:hAnsi="宋体" w:eastAsia="宋体" w:cs="宋体"/>
          <w:color w:val="000000"/>
          <w:sz w:val="24"/>
          <w:szCs w:val="24"/>
          <w14:ligatures w14:val="none"/>
        </w:rPr>
        <w:t>著作权人</w:t>
      </w:r>
      <w:r>
        <w:rPr>
          <w:rFonts w:ascii="宋体" w:hAnsi="宋体" w:eastAsia="宋体" w:cs="宋体"/>
          <w:sz w:val="24"/>
          <w:szCs w:val="24"/>
          <w14:ligatures w14:val="none"/>
        </w:rPr>
        <w:t>.书名[M].</w:t>
      </w:r>
      <w:r>
        <w:rPr>
          <w:rFonts w:hint="eastAsia" w:ascii="宋体" w:hAnsi="宋体" w:eastAsia="宋体" w:cs="宋体"/>
          <w:color w:val="000000"/>
          <w:sz w:val="24"/>
          <w:szCs w:val="24"/>
          <w14:ligatures w14:val="none"/>
        </w:rPr>
        <w:t>出版地</w:t>
      </w:r>
      <w:r>
        <w:rPr>
          <w:rFonts w:ascii="宋体" w:hAnsi="宋体" w:eastAsia="宋体" w:cs="宋体"/>
          <w:sz w:val="24"/>
          <w:szCs w:val="24"/>
          <w14:ligatures w14:val="none"/>
        </w:rPr>
        <w:t>：</w:t>
      </w:r>
      <w:r>
        <w:rPr>
          <w:rFonts w:hint="eastAsia" w:ascii="宋体" w:hAnsi="宋体" w:eastAsia="宋体" w:cs="宋体"/>
          <w:color w:val="000000"/>
          <w:sz w:val="24"/>
          <w:szCs w:val="24"/>
          <w14:ligatures w14:val="none"/>
        </w:rPr>
        <w:t>出版者</w:t>
      </w:r>
      <w:r>
        <w:rPr>
          <w:rFonts w:ascii="宋体" w:hAnsi="宋体" w:eastAsia="宋体" w:cs="宋体"/>
          <w:sz w:val="24"/>
          <w:szCs w:val="24"/>
          <w14:ligatures w14:val="none"/>
        </w:rPr>
        <w:t>，</w:t>
      </w:r>
      <w:r>
        <w:rPr>
          <w:rFonts w:hint="eastAsia" w:ascii="宋体" w:hAnsi="宋体" w:eastAsia="宋体" w:cs="宋体"/>
          <w:color w:val="000000"/>
          <w:sz w:val="24"/>
          <w:szCs w:val="24"/>
          <w14:ligatures w14:val="none"/>
        </w:rPr>
        <w:t>出版年</w:t>
      </w:r>
      <w:r>
        <w:rPr>
          <w:rFonts w:ascii="宋体" w:hAnsi="宋体" w:eastAsia="宋体" w:cs="宋体"/>
          <w:sz w:val="24"/>
          <w:szCs w:val="24"/>
          <w14:ligatures w14:val="none"/>
        </w:rPr>
        <w:t>.</w:t>
      </w:r>
    </w:p>
    <w:p>
      <w:pPr>
        <w:adjustRightInd w:val="0"/>
        <w:snapToGrid w:val="0"/>
        <w:spacing w:line="360" w:lineRule="auto"/>
        <w:rPr>
          <w:rFonts w:hint="eastAsia" w:ascii="宋体" w:hAnsi="宋体" w:eastAsia="宋体" w:cs="宋体"/>
          <w:sz w:val="24"/>
          <w:szCs w:val="24"/>
          <w14:ligatures w14:val="none"/>
        </w:rPr>
      </w:pPr>
      <w:r>
        <w:rPr>
          <w:rFonts w:hint="eastAsia" w:ascii="宋体" w:hAnsi="宋体" w:eastAsia="宋体" w:cs="宋体"/>
          <w:color w:val="000000"/>
          <w:sz w:val="24"/>
          <w:szCs w:val="24"/>
          <w14:ligatures w14:val="none"/>
        </w:rPr>
        <w:t>* 论文集：</w:t>
      </w:r>
      <w:r>
        <w:rPr>
          <w:rFonts w:ascii="宋体" w:hAnsi="宋体" w:eastAsia="宋体" w:cs="宋体"/>
          <w:sz w:val="24"/>
          <w:szCs w:val="24"/>
          <w14:ligatures w14:val="none"/>
        </w:rPr>
        <w:t>[</w:t>
      </w:r>
      <w:r>
        <w:rPr>
          <w:rFonts w:hint="eastAsia" w:ascii="宋体" w:hAnsi="宋体" w:eastAsia="宋体" w:cs="宋体"/>
          <w:color w:val="000000"/>
          <w:sz w:val="24"/>
          <w:szCs w:val="24"/>
          <w14:ligatures w14:val="none"/>
        </w:rPr>
        <w:t>序号</w:t>
      </w:r>
      <w:r>
        <w:rPr>
          <w:rFonts w:ascii="宋体" w:hAnsi="宋体" w:eastAsia="宋体" w:cs="宋体"/>
          <w:sz w:val="24"/>
          <w:szCs w:val="24"/>
          <w14:ligatures w14:val="none"/>
        </w:rPr>
        <w:t>]</w:t>
      </w:r>
      <w:r>
        <w:rPr>
          <w:rFonts w:hint="eastAsia" w:ascii="宋体" w:hAnsi="宋体" w:eastAsia="宋体" w:cs="宋体"/>
          <w:color w:val="000000"/>
          <w:sz w:val="24"/>
          <w:szCs w:val="24"/>
          <w14:ligatures w14:val="none"/>
        </w:rPr>
        <w:t>文章作者</w:t>
      </w:r>
      <w:r>
        <w:rPr>
          <w:rFonts w:ascii="宋体" w:hAnsi="宋体" w:eastAsia="宋体" w:cs="宋体"/>
          <w:sz w:val="24"/>
          <w:szCs w:val="24"/>
          <w14:ligatures w14:val="none"/>
        </w:rPr>
        <w:t>.</w:t>
      </w:r>
      <w:bookmarkStart w:id="2" w:name="_Hlk124360302"/>
      <w:r>
        <w:rPr>
          <w:rFonts w:hint="eastAsia" w:ascii="宋体" w:hAnsi="宋体" w:eastAsia="宋体" w:cs="宋体"/>
          <w:sz w:val="24"/>
          <w:szCs w:val="24"/>
          <w14:ligatures w14:val="none"/>
        </w:rPr>
        <w:t>文章题目</w:t>
      </w:r>
      <w:r>
        <w:rPr>
          <w:rFonts w:ascii="宋体" w:hAnsi="宋体" w:eastAsia="宋体" w:cs="宋体"/>
          <w:sz w:val="24"/>
          <w:szCs w:val="24"/>
          <w14:ligatures w14:val="none"/>
        </w:rPr>
        <w:t>[A]</w:t>
      </w:r>
      <w:bookmarkEnd w:id="2"/>
      <w:r>
        <w:rPr>
          <w:rFonts w:ascii="宋体" w:hAnsi="宋体" w:eastAsia="宋体" w:cs="宋体"/>
          <w:sz w:val="24"/>
          <w:szCs w:val="24"/>
          <w14:ligatures w14:val="none"/>
        </w:rPr>
        <w:t>.</w:t>
      </w:r>
      <w:r>
        <w:rPr>
          <w:rFonts w:hint="eastAsia" w:ascii="宋体" w:hAnsi="宋体" w:eastAsia="宋体" w:cs="宋体"/>
          <w:sz w:val="24"/>
          <w:szCs w:val="24"/>
          <w14:ligatures w14:val="none"/>
        </w:rPr>
        <w:t>论文集著作权人</w:t>
      </w:r>
      <w:r>
        <w:rPr>
          <w:rFonts w:ascii="宋体" w:hAnsi="宋体" w:eastAsia="宋体" w:cs="宋体"/>
          <w:sz w:val="24"/>
          <w:szCs w:val="24"/>
          <w14:ligatures w14:val="none"/>
        </w:rPr>
        <w:t>.</w:t>
      </w:r>
      <w:r>
        <w:rPr>
          <w:rFonts w:hint="eastAsia" w:ascii="宋体" w:hAnsi="宋体" w:eastAsia="宋体" w:cs="宋体"/>
          <w:sz w:val="24"/>
          <w:szCs w:val="24"/>
          <w14:ligatures w14:val="none"/>
        </w:rPr>
        <w:t>论文集名</w:t>
      </w:r>
      <w:r>
        <w:rPr>
          <w:rFonts w:ascii="宋体" w:hAnsi="宋体" w:eastAsia="宋体" w:cs="宋体"/>
          <w:sz w:val="24"/>
          <w:szCs w:val="24"/>
          <w14:ligatures w14:val="none"/>
        </w:rPr>
        <w:t>[C].</w:t>
      </w:r>
      <w:r>
        <w:rPr>
          <w:rFonts w:hint="eastAsia" w:ascii="宋体" w:hAnsi="宋体" w:eastAsia="宋体" w:cs="宋体"/>
          <w:sz w:val="24"/>
          <w:szCs w:val="24"/>
          <w14:ligatures w14:val="none"/>
        </w:rPr>
        <w:t>出版地</w:t>
      </w:r>
      <w:r>
        <w:rPr>
          <w:rFonts w:ascii="宋体" w:hAnsi="宋体" w:eastAsia="宋体" w:cs="宋体"/>
          <w:sz w:val="24"/>
          <w:szCs w:val="24"/>
          <w14:ligatures w14:val="none"/>
        </w:rPr>
        <w:t>:</w:t>
      </w:r>
      <w:r>
        <w:rPr>
          <w:rFonts w:hint="eastAsia" w:ascii="宋体" w:hAnsi="宋体" w:eastAsia="宋体" w:cs="宋体"/>
          <w:sz w:val="24"/>
          <w:szCs w:val="24"/>
          <w14:ligatures w14:val="none"/>
        </w:rPr>
        <w:t>出版者</w:t>
      </w:r>
      <w:r>
        <w:rPr>
          <w:rFonts w:ascii="宋体" w:hAnsi="宋体" w:eastAsia="宋体" w:cs="宋体"/>
          <w:sz w:val="24"/>
          <w:szCs w:val="24"/>
          <w14:ligatures w14:val="none"/>
        </w:rPr>
        <w:t>,</w:t>
      </w:r>
      <w:r>
        <w:rPr>
          <w:rFonts w:hint="eastAsia" w:ascii="宋体" w:hAnsi="宋体" w:eastAsia="宋体" w:cs="宋体"/>
          <w:sz w:val="24"/>
          <w:szCs w:val="24"/>
          <w14:ligatures w14:val="none"/>
        </w:rPr>
        <w:t>出版年</w:t>
      </w:r>
      <w:r>
        <w:rPr>
          <w:rFonts w:ascii="宋体" w:hAnsi="宋体" w:eastAsia="宋体" w:cs="宋体"/>
          <w:sz w:val="24"/>
          <w:szCs w:val="24"/>
          <w14:ligatures w14:val="none"/>
        </w:rPr>
        <w:t>.</w:t>
      </w:r>
      <w:r>
        <w:rPr>
          <w:rFonts w:hint="eastAsia" w:ascii="宋体" w:hAnsi="宋体" w:eastAsia="宋体" w:cs="宋体"/>
          <w:sz w:val="24"/>
          <w:szCs w:val="24"/>
          <w14:ligatures w14:val="none"/>
        </w:rPr>
        <w:t>析出文章的起止页码</w:t>
      </w:r>
      <w:r>
        <w:rPr>
          <w:rFonts w:ascii="宋体" w:hAnsi="宋体" w:eastAsia="宋体" w:cs="宋体"/>
          <w:sz w:val="24"/>
          <w:szCs w:val="24"/>
          <w14:ligatures w14:val="none"/>
        </w:rPr>
        <w:t>.</w:t>
      </w:r>
    </w:p>
    <w:p>
      <w:pPr>
        <w:adjustRightInd w:val="0"/>
        <w:snapToGrid w:val="0"/>
        <w:spacing w:line="360" w:lineRule="auto"/>
        <w:rPr>
          <w:rFonts w:hint="eastAsia" w:ascii="宋体" w:hAnsi="宋体" w:eastAsia="宋体" w:cs="宋体"/>
          <w:sz w:val="24"/>
          <w:szCs w:val="24"/>
          <w14:ligatures w14:val="none"/>
        </w:rPr>
      </w:pPr>
      <w:r>
        <w:rPr>
          <w:rFonts w:hint="eastAsia" w:ascii="宋体" w:hAnsi="宋体" w:eastAsia="宋体" w:cs="宋体"/>
          <w:color w:val="000000"/>
          <w:sz w:val="24"/>
          <w:szCs w:val="24"/>
          <w14:ligatures w14:val="none"/>
        </w:rPr>
        <w:t>* 报纸文章：</w:t>
      </w:r>
      <w:r>
        <w:rPr>
          <w:rFonts w:ascii="宋体" w:hAnsi="宋体" w:eastAsia="宋体" w:cs="宋体"/>
          <w:sz w:val="24"/>
          <w:szCs w:val="24"/>
          <w14:ligatures w14:val="none"/>
        </w:rPr>
        <w:t>[</w:t>
      </w:r>
      <w:r>
        <w:rPr>
          <w:rFonts w:hint="eastAsia" w:ascii="宋体" w:hAnsi="宋体" w:eastAsia="宋体" w:cs="宋体"/>
          <w:color w:val="000000"/>
          <w:sz w:val="24"/>
          <w:szCs w:val="24"/>
          <w14:ligatures w14:val="none"/>
        </w:rPr>
        <w:t>序号</w:t>
      </w:r>
      <w:r>
        <w:rPr>
          <w:rFonts w:ascii="宋体" w:hAnsi="宋体" w:eastAsia="宋体" w:cs="宋体"/>
          <w:sz w:val="24"/>
          <w:szCs w:val="24"/>
          <w14:ligatures w14:val="none"/>
        </w:rPr>
        <w:t>]</w:t>
      </w:r>
      <w:r>
        <w:rPr>
          <w:rFonts w:hint="eastAsia" w:ascii="宋体" w:hAnsi="宋体" w:eastAsia="宋体" w:cs="宋体"/>
          <w:color w:val="000000"/>
          <w:sz w:val="24"/>
          <w:szCs w:val="24"/>
          <w14:ligatures w14:val="none"/>
        </w:rPr>
        <w:t>作者</w:t>
      </w:r>
      <w:r>
        <w:rPr>
          <w:rFonts w:ascii="宋体" w:hAnsi="宋体" w:eastAsia="宋体" w:cs="宋体"/>
          <w:sz w:val="24"/>
          <w:szCs w:val="24"/>
          <w14:ligatures w14:val="none"/>
        </w:rPr>
        <w:t>.</w:t>
      </w:r>
      <w:r>
        <w:rPr>
          <w:rFonts w:hint="eastAsia" w:ascii="宋体" w:hAnsi="宋体" w:eastAsia="宋体" w:cs="宋体"/>
          <w:sz w:val="24"/>
          <w:szCs w:val="24"/>
          <w14:ligatures w14:val="none"/>
        </w:rPr>
        <w:t>文章题目</w:t>
      </w:r>
      <w:r>
        <w:rPr>
          <w:rFonts w:ascii="宋体" w:hAnsi="宋体" w:eastAsia="宋体" w:cs="宋体"/>
          <w:sz w:val="24"/>
          <w:szCs w:val="24"/>
          <w14:ligatures w14:val="none"/>
        </w:rPr>
        <w:t>[N].</w:t>
      </w:r>
      <w:r>
        <w:rPr>
          <w:rFonts w:hint="eastAsia" w:ascii="宋体" w:hAnsi="宋体" w:eastAsia="宋体" w:cs="宋体"/>
          <w:sz w:val="24"/>
          <w:szCs w:val="24"/>
          <w14:ligatures w14:val="none"/>
        </w:rPr>
        <w:t>报纸名称</w:t>
      </w:r>
      <w:r>
        <w:rPr>
          <w:rFonts w:ascii="宋体" w:hAnsi="宋体" w:eastAsia="宋体" w:cs="宋体"/>
          <w:sz w:val="24"/>
          <w:szCs w:val="24"/>
          <w14:ligatures w14:val="none"/>
        </w:rPr>
        <w:t>,</w:t>
      </w:r>
      <w:r>
        <w:rPr>
          <w:rFonts w:hint="eastAsia" w:ascii="宋体" w:hAnsi="宋体" w:eastAsia="宋体" w:cs="宋体"/>
          <w:sz w:val="24"/>
          <w:szCs w:val="24"/>
          <w14:ligatures w14:val="none"/>
        </w:rPr>
        <w:t>出版年</w:t>
      </w:r>
      <w:r>
        <w:rPr>
          <w:rFonts w:ascii="宋体" w:hAnsi="宋体" w:eastAsia="宋体" w:cs="宋体"/>
          <w:sz w:val="24"/>
          <w:szCs w:val="24"/>
          <w14:ligatures w14:val="none"/>
        </w:rPr>
        <w:t>-月-日.</w:t>
      </w:r>
    </w:p>
    <w:p>
      <w:pPr>
        <w:spacing w:line="520" w:lineRule="exact"/>
        <w:ind w:firstLine="480" w:firstLineChars="200"/>
        <w:jc w:val="left"/>
        <w:rPr>
          <w:rFonts w:ascii="Times New Roman" w:hAnsi="Times New Roman" w:eastAsia="黑体" w:cs="Times New Roman"/>
          <w:color w:val="FF0000"/>
          <w:sz w:val="24"/>
          <w:szCs w:val="24"/>
          <w14:ligatures w14:val="none"/>
        </w:rPr>
      </w:pPr>
      <w:r>
        <w:rPr>
          <w:rFonts w:ascii="Times New Roman" w:hAnsi="Times New Roman" w:eastAsia="黑体" w:cs="Times New Roman"/>
          <w:color w:val="FF0000"/>
          <w:sz w:val="24"/>
          <w:szCs w:val="24"/>
          <w14:ligatures w14:val="none"/>
        </w:rPr>
        <w:br w:type="page"/>
      </w:r>
    </w:p>
    <w:p>
      <w:pPr>
        <w:spacing w:line="520" w:lineRule="exact"/>
        <w:jc w:val="center"/>
        <w:outlineLvl w:val="0"/>
        <w:rPr>
          <w:rFonts w:ascii="Times New Roman" w:hAnsi="Times New Roman" w:eastAsia="方正大黑简体" w:cs="Times New Roman"/>
          <w:b/>
          <w:kern w:val="0"/>
          <w:sz w:val="36"/>
          <w:szCs w:val="36"/>
          <w14:ligatures w14:val="none"/>
        </w:rPr>
      </w:pPr>
      <w:r>
        <w:rPr>
          <w:rFonts w:ascii="Times New Roman" w:hAnsi="Times New Roman" w:eastAsia="方正大黑简体" w:cs="Times New Roman"/>
          <w:b/>
          <w:kern w:val="0"/>
          <w:sz w:val="36"/>
          <w:szCs w:val="36"/>
          <w14:ligatures w14:val="none"/>
        </w:rPr>
        <w:t>The Relationship between IT Firms’ Technological</w:t>
      </w:r>
    </w:p>
    <w:p>
      <w:pPr>
        <w:spacing w:line="520" w:lineRule="exact"/>
        <w:jc w:val="center"/>
        <w:outlineLvl w:val="0"/>
        <w:rPr>
          <w:rFonts w:ascii="Times New Roman" w:hAnsi="Times New Roman" w:eastAsia="方正大黑简体" w:cs="Times New Roman"/>
          <w:b/>
          <w:kern w:val="0"/>
          <w:sz w:val="36"/>
          <w:szCs w:val="36"/>
          <w14:ligatures w14:val="none"/>
        </w:rPr>
      </w:pPr>
      <w:r>
        <w:rPr>
          <w:rFonts w:ascii="Times New Roman" w:hAnsi="Times New Roman" w:eastAsia="方正大黑简体" w:cs="Times New Roman"/>
          <w:b/>
          <w:kern w:val="0"/>
          <w:sz w:val="36"/>
          <w:szCs w:val="36"/>
          <w14:ligatures w14:val="none"/>
        </w:rPr>
        <w:t>Acquisition Modes and their performance in Chinese</w:t>
      </w:r>
    </w:p>
    <w:p>
      <w:pPr>
        <w:spacing w:line="520" w:lineRule="exact"/>
        <w:ind w:firstLine="1810" w:firstLineChars="503"/>
        <w:rPr>
          <w:rFonts w:hint="eastAsia" w:ascii="宋体" w:hAnsi="宋体" w:eastAsia="宋体" w:cs="宋体"/>
          <w:color w:val="FF0000"/>
          <w:sz w:val="36"/>
          <w:szCs w:val="36"/>
          <w14:ligatures w14:val="none"/>
        </w:rPr>
      </w:pPr>
      <w:r>
        <w:rPr>
          <w:rFonts w:hint="eastAsia" w:ascii="宋体" w:hAnsi="宋体" w:eastAsia="宋体" w:cs="宋体"/>
          <w:color w:val="FF0000"/>
          <w:sz w:val="36"/>
          <w:szCs w:val="36"/>
          <w14:ligatures w14:val="none"/>
        </w:rPr>
        <w:t>（另起一页，小二黑粗</w:t>
      </w:r>
      <w:r>
        <w:rPr>
          <w:rFonts w:ascii="Times New Roman" w:hAnsi="Times New Roman" w:eastAsia="宋体" w:cs="Times New Roman"/>
          <w:color w:val="FF0000"/>
          <w:sz w:val="36"/>
          <w:szCs w:val="36"/>
          <w14:ligatures w14:val="none"/>
        </w:rPr>
        <w:t>Times New Roman</w:t>
      </w:r>
      <w:r>
        <w:rPr>
          <w:rFonts w:hint="eastAsia" w:ascii="宋体" w:hAnsi="宋体" w:eastAsia="宋体" w:cs="宋体"/>
          <w:color w:val="FF0000"/>
          <w:sz w:val="36"/>
          <w:szCs w:val="36"/>
          <w14:ligatures w14:val="none"/>
        </w:rPr>
        <w:t>）</w:t>
      </w:r>
    </w:p>
    <w:p>
      <w:pPr>
        <w:spacing w:line="520" w:lineRule="exact"/>
        <w:jc w:val="center"/>
        <w:rPr>
          <w:rFonts w:ascii="Times New Roman" w:hAnsi="Times New Roman" w:eastAsia="宋体" w:cs="Times New Roman"/>
          <w:sz w:val="22"/>
          <w14:ligatures w14:val="none"/>
        </w:rPr>
      </w:pPr>
      <w:r>
        <w:rPr>
          <w:rFonts w:hint="eastAsia" w:ascii="Times New Roman" w:hAnsi="Times New Roman" w:eastAsia="宋体" w:cs="Times New Roman"/>
          <w:sz w:val="22"/>
          <w14:ligatures w14:val="none"/>
        </w:rPr>
        <w:t>ZHANG San</w:t>
      </w:r>
      <w:r>
        <w:rPr>
          <w:rFonts w:hint="eastAsia" w:ascii="Times New Roman" w:hAnsi="Times New Roman" w:eastAsia="FangSong_GB2312" w:cs="Times New Roman"/>
          <w:sz w:val="22"/>
          <w:vertAlign w:val="superscript"/>
          <w14:ligatures w14:val="none"/>
        </w:rPr>
        <w:t>1</w:t>
      </w:r>
      <w:r>
        <w:rPr>
          <w:rFonts w:hint="eastAsia" w:ascii="Times New Roman" w:hAnsi="Times New Roman" w:eastAsia="宋体" w:cs="Times New Roman"/>
          <w:sz w:val="22"/>
          <w14:ligatures w14:val="none"/>
        </w:rPr>
        <w:t>, LI Si-wu</w:t>
      </w:r>
      <w:r>
        <w:rPr>
          <w:rFonts w:hint="eastAsia" w:ascii="Times New Roman" w:hAnsi="Times New Roman" w:eastAsia="FangSong_GB2312" w:cs="Times New Roman"/>
          <w:sz w:val="22"/>
          <w:vertAlign w:val="superscript"/>
          <w14:ligatures w14:val="none"/>
        </w:rPr>
        <w:t>2</w:t>
      </w:r>
      <w:r>
        <w:rPr>
          <w:rFonts w:hint="eastAsia" w:ascii="Times New Roman" w:hAnsi="Times New Roman" w:eastAsia="宋体" w:cs="Times New Roman"/>
          <w:sz w:val="22"/>
          <w14:ligatures w14:val="none"/>
        </w:rPr>
        <w:t>, OUYANG Liu-qi</w:t>
      </w:r>
      <w:r>
        <w:rPr>
          <w:rFonts w:hint="eastAsia" w:ascii="Times New Roman" w:hAnsi="Times New Roman" w:eastAsia="FangSong_GB2312" w:cs="Times New Roman"/>
          <w:sz w:val="22"/>
          <w:vertAlign w:val="superscript"/>
          <w14:ligatures w14:val="none"/>
        </w:rPr>
        <w:t>1</w:t>
      </w:r>
      <w:r>
        <w:rPr>
          <w:rFonts w:hint="eastAsia" w:ascii="Times New Roman" w:hAnsi="Times New Roman" w:eastAsia="宋体" w:cs="Times New Roman"/>
          <w:sz w:val="22"/>
          <w14:ligatures w14:val="none"/>
        </w:rPr>
        <w:t xml:space="preserve"> </w:t>
      </w:r>
      <w:r>
        <w:rPr>
          <w:rFonts w:hint="eastAsia" w:ascii="Times New Roman" w:hAnsi="Times New Roman" w:eastAsia="宋体" w:cs="Times New Roman"/>
          <w:color w:val="FF0000"/>
          <w:sz w:val="22"/>
          <w14:ligatures w14:val="none"/>
        </w:rPr>
        <w:t>（11 Times New Roman）</w:t>
      </w:r>
    </w:p>
    <w:p>
      <w:pPr>
        <w:spacing w:line="520" w:lineRule="exact"/>
        <w:jc w:val="center"/>
        <w:rPr>
          <w:rFonts w:ascii="Times New Roman" w:hAnsi="Times New Roman" w:eastAsia="宋体" w:cs="Times New Roman"/>
          <w:sz w:val="24"/>
          <w:szCs w:val="24"/>
          <w14:ligatures w14:val="none"/>
        </w:rPr>
      </w:pPr>
      <w:r>
        <w:rPr>
          <w:rFonts w:ascii="Times New Roman" w:hAnsi="Times New Roman" w:eastAsia="宋体" w:cs="Times New Roman"/>
          <w:sz w:val="24"/>
          <w:szCs w:val="24"/>
          <w14:ligatures w14:val="none"/>
        </w:rPr>
        <w:t>(</w:t>
      </w:r>
      <w:r>
        <w:rPr>
          <w:rFonts w:hint="eastAsia" w:ascii="Times New Roman" w:hAnsi="Times New Roman" w:eastAsia="宋体" w:cs="Times New Roman"/>
          <w:sz w:val="24"/>
          <w:szCs w:val="24"/>
          <w14:ligatures w14:val="none"/>
        </w:rPr>
        <w:t xml:space="preserve">1. </w:t>
      </w:r>
      <w:r>
        <w:rPr>
          <w:rFonts w:hint="eastAsia" w:ascii="Times New Roman" w:hAnsi="Times New Roman" w:eastAsia="楷体_GB2312" w:cs="Times New Roman"/>
          <w:sz w:val="24"/>
          <w:szCs w:val="24"/>
          <w14:ligatures w14:val="none"/>
        </w:rPr>
        <w:t>School of Management, Zhejiang University, Hangzhou 310058</w:t>
      </w:r>
      <w:r>
        <w:rPr>
          <w:rFonts w:hint="eastAsia" w:ascii="Times New Roman" w:hAnsi="Times New Roman" w:eastAsia="宋体" w:cs="Times New Roman"/>
          <w:sz w:val="24"/>
          <w:szCs w:val="24"/>
          <w14:ligatures w14:val="none"/>
        </w:rPr>
        <w:t xml:space="preserve">, </w:t>
      </w:r>
      <w:r>
        <w:rPr>
          <w:rFonts w:ascii="Times New Roman" w:hAnsi="Times New Roman" w:eastAsia="宋体" w:cs="Times New Roman"/>
          <w:sz w:val="24"/>
          <w:szCs w:val="24"/>
          <w14:ligatures w14:val="none"/>
        </w:rPr>
        <w:t>China</w:t>
      </w:r>
      <w:r>
        <w:rPr>
          <w:rFonts w:hint="eastAsia" w:ascii="Times New Roman" w:hAnsi="Times New Roman" w:eastAsia="宋体" w:cs="Times New Roman"/>
          <w:sz w:val="24"/>
          <w:szCs w:val="24"/>
          <w14:ligatures w14:val="none"/>
        </w:rPr>
        <w:t xml:space="preserve">; </w:t>
      </w:r>
    </w:p>
    <w:p>
      <w:pPr>
        <w:spacing w:line="520" w:lineRule="exact"/>
        <w:jc w:val="center"/>
        <w:rPr>
          <w:rFonts w:ascii="Times New Roman" w:hAnsi="Times New Roman" w:eastAsia="宋体" w:cs="Times New Roman"/>
          <w:color w:val="FF0000"/>
          <w:sz w:val="24"/>
          <w:szCs w:val="24"/>
          <w14:ligatures w14:val="none"/>
        </w:rPr>
      </w:pPr>
      <w:r>
        <w:rPr>
          <w:rFonts w:hint="eastAsia" w:ascii="Times New Roman" w:hAnsi="Times New Roman" w:eastAsia="宋体" w:cs="Times New Roman"/>
          <w:sz w:val="24"/>
          <w:szCs w:val="24"/>
          <w14:ligatures w14:val="none"/>
        </w:rPr>
        <w:t>2. School of International Business and Management, Shanghai University, Shanghai 200444, China</w:t>
      </w:r>
      <w:r>
        <w:rPr>
          <w:rFonts w:ascii="Times New Roman" w:hAnsi="Times New Roman" w:eastAsia="宋体" w:cs="Times New Roman"/>
          <w:sz w:val="24"/>
          <w:szCs w:val="24"/>
          <w14:ligatures w14:val="none"/>
        </w:rPr>
        <w:t>)</w:t>
      </w:r>
      <w:r>
        <w:rPr>
          <w:rFonts w:hint="eastAsia" w:ascii="Times New Roman" w:hAnsi="Times New Roman" w:eastAsia="宋体" w:cs="Times New Roman"/>
          <w:sz w:val="24"/>
          <w:szCs w:val="24"/>
          <w14:ligatures w14:val="none"/>
        </w:rPr>
        <w:t xml:space="preserve"> </w:t>
      </w:r>
      <w:r>
        <w:rPr>
          <w:rFonts w:hint="eastAsia" w:ascii="Times New Roman" w:hAnsi="Times New Roman" w:eastAsia="宋体" w:cs="Times New Roman"/>
          <w:color w:val="FF0000"/>
          <w:sz w:val="24"/>
          <w:szCs w:val="24"/>
          <w14:ligatures w14:val="none"/>
        </w:rPr>
        <w:t>（小四Times New Roman）</w:t>
      </w:r>
    </w:p>
    <w:p>
      <w:pPr>
        <w:spacing w:line="520" w:lineRule="exact"/>
        <w:jc w:val="center"/>
        <w:outlineLvl w:val="0"/>
        <w:rPr>
          <w:rFonts w:ascii="Times New Roman" w:hAnsi="Times New Roman" w:eastAsia="宋体" w:cs="Times New Roman"/>
          <w:bCs/>
          <w:color w:val="FF0000"/>
          <w:sz w:val="24"/>
          <w:szCs w:val="24"/>
          <w14:ligatures w14:val="none"/>
        </w:rPr>
      </w:pPr>
      <w:r>
        <w:rPr>
          <w:rFonts w:hint="eastAsia" w:ascii="Times New Roman" w:hAnsi="Times New Roman" w:eastAsia="宋体" w:cs="Times New Roman"/>
          <w:bCs/>
          <w:color w:val="FF0000"/>
          <w:sz w:val="24"/>
          <w:szCs w:val="24"/>
          <w14:ligatures w14:val="none"/>
        </w:rPr>
        <w:t>（空一行）</w:t>
      </w:r>
    </w:p>
    <w:p>
      <w:pPr>
        <w:spacing w:line="520" w:lineRule="exact"/>
        <w:ind w:firstLine="420"/>
        <w:rPr>
          <w:rFonts w:ascii="Times New Roman" w:hAnsi="Times New Roman" w:eastAsia="楷体_GB2312" w:cs="Times New Roman"/>
          <w:kern w:val="0"/>
          <w:sz w:val="24"/>
          <w:szCs w:val="24"/>
          <w14:ligatures w14:val="none"/>
        </w:rPr>
      </w:pPr>
      <w:r>
        <w:rPr>
          <w:rFonts w:ascii="Times New Roman" w:hAnsi="Times New Roman" w:eastAsia="宋体" w:cs="Times New Roman"/>
          <w:b/>
          <w:sz w:val="22"/>
          <w14:ligatures w14:val="none"/>
        </w:rPr>
        <w:t>Abstract</w:t>
      </w:r>
      <w:r>
        <w:rPr>
          <w:rFonts w:hint="eastAsia" w:ascii="Times New Roman" w:hAnsi="Times New Roman" w:eastAsia="宋体" w:cs="Times New Roman"/>
          <w:b/>
          <w:color w:val="FF0000"/>
          <w:sz w:val="22"/>
          <w14:ligatures w14:val="none"/>
        </w:rPr>
        <w:t>（11加粗Times New Roman）</w:t>
      </w:r>
      <w:r>
        <w:rPr>
          <w:rFonts w:hint="eastAsia" w:ascii="Times New Roman" w:hAnsi="Times New Roman" w:eastAsia="宋体" w:cs="Times New Roman"/>
          <w:b/>
          <w:sz w:val="24"/>
          <w:szCs w:val="24"/>
          <w14:ligatures w14:val="none"/>
        </w:rPr>
        <w:t>：</w:t>
      </w:r>
      <w:r>
        <w:rPr>
          <w:rFonts w:ascii="Times New Roman" w:hAnsi="Times New Roman" w:eastAsia="楷体_GB2312" w:cs="Times New Roman"/>
          <w:kern w:val="0"/>
          <w:sz w:val="24"/>
          <w:szCs w:val="24"/>
          <w14:ligatures w14:val="none"/>
        </w:rPr>
        <w:t xml:space="preserve">In the 21st century, the trend of globalization expands widely and rapidly. As one of the most important drives, foreign direct investment (FDI) has been paid more and more attention for its effects on constructing the technological innovation capability and sustainable strategic competitiveness in the less developed countries. Now there are two different points of view on the effect from the entering FDI to the technological development in China: positive spillovers or negative spillovers. In fact the final result in the most of the empirical researches is an output mixed the two-sided effects. We can not only judge FDI by the final result, but also anatomize it. </w:t>
      </w:r>
      <w:r>
        <w:rPr>
          <w:rFonts w:hint="eastAsia" w:ascii="Times New Roman" w:hAnsi="Times New Roman" w:eastAsia="楷体_GB2312" w:cs="Times New Roman"/>
          <w:kern w:val="0"/>
          <w:sz w:val="24"/>
          <w:szCs w:val="24"/>
          <w14:ligatures w14:val="none"/>
        </w:rPr>
        <w:t>……</w:t>
      </w:r>
      <w:r>
        <w:rPr>
          <w:rFonts w:hint="eastAsia" w:ascii="Times New Roman" w:hAnsi="Times New Roman" w:eastAsia="楷体_GB2312" w:cs="Times New Roman"/>
          <w:color w:val="FF0000"/>
          <w:kern w:val="0"/>
          <w:sz w:val="24"/>
          <w:szCs w:val="24"/>
          <w14:ligatures w14:val="none"/>
        </w:rPr>
        <w:t>（</w:t>
      </w:r>
      <w:r>
        <w:rPr>
          <w:rFonts w:hint="eastAsia" w:ascii="宋体" w:hAnsi="宋体" w:eastAsia="宋体" w:cs="宋体"/>
          <w:color w:val="FF0000"/>
          <w:kern w:val="0"/>
          <w:sz w:val="24"/>
          <w:szCs w:val="24"/>
          <w14:ligatures w14:val="none"/>
        </w:rPr>
        <w:t>小四，</w:t>
      </w:r>
      <w:r>
        <w:rPr>
          <w:rFonts w:hint="eastAsia" w:ascii="Times New Roman" w:hAnsi="Times New Roman" w:eastAsia="楷体_GB2312" w:cs="Times New Roman"/>
          <w:color w:val="FF0000"/>
          <w:kern w:val="0"/>
          <w:sz w:val="24"/>
          <w:szCs w:val="24"/>
          <w14:ligatures w14:val="none"/>
        </w:rPr>
        <w:t>Times New Roman，</w:t>
      </w:r>
      <w:r>
        <w:rPr>
          <w:rFonts w:hint="eastAsia" w:ascii="宋体" w:hAnsi="宋体" w:eastAsia="宋体" w:cs="宋体"/>
          <w:color w:val="FF0000"/>
          <w:kern w:val="0"/>
          <w:sz w:val="24"/>
          <w:szCs w:val="24"/>
          <w14:ligatures w14:val="none"/>
        </w:rPr>
        <w:t>1.25倍行距</w:t>
      </w:r>
      <w:r>
        <w:rPr>
          <w:rFonts w:hint="eastAsia" w:ascii="Times New Roman" w:hAnsi="Times New Roman" w:eastAsia="楷体_GB2312" w:cs="Times New Roman"/>
          <w:color w:val="FF0000"/>
          <w:kern w:val="0"/>
          <w:sz w:val="24"/>
          <w:szCs w:val="24"/>
          <w14:ligatures w14:val="none"/>
        </w:rPr>
        <w:t>）</w:t>
      </w:r>
    </w:p>
    <w:p>
      <w:pPr>
        <w:spacing w:line="520" w:lineRule="exact"/>
        <w:ind w:firstLine="420"/>
        <w:rPr>
          <w:rFonts w:ascii="Times New Roman" w:hAnsi="Times New Roman" w:eastAsia="宋体" w:cs="Times New Roman"/>
          <w:color w:val="FF0000"/>
          <w:sz w:val="24"/>
          <w:szCs w:val="24"/>
          <w14:ligatures w14:val="none"/>
        </w:rPr>
      </w:pPr>
      <w:r>
        <w:rPr>
          <w:rFonts w:ascii="Times New Roman" w:hAnsi="Times New Roman" w:eastAsia="楷体_GB2312" w:cs="Times New Roman"/>
          <w:kern w:val="0"/>
          <w:sz w:val="24"/>
          <w:szCs w:val="24"/>
          <w14:ligatures w14:val="none"/>
        </w:rPr>
        <w:t>In summary, more and more technologies of the industries in China will come from outward sources in the future. The globalization of manufacturing has opened the opportunity window of learning for Chinese companies. And it brings big challenges at the same time.</w:t>
      </w:r>
      <w:r>
        <w:rPr>
          <w:rFonts w:hint="eastAsia" w:ascii="Times New Roman" w:hAnsi="Times New Roman" w:eastAsia="宋体" w:cs="Times New Roman"/>
          <w:color w:val="FF0000"/>
          <w:sz w:val="24"/>
          <w:szCs w:val="24"/>
          <w14:ligatures w14:val="none"/>
        </w:rPr>
        <w:t>（小四TIME NEW ROMAN）</w:t>
      </w:r>
    </w:p>
    <w:p>
      <w:pPr>
        <w:spacing w:line="520" w:lineRule="exact"/>
        <w:ind w:firstLine="420"/>
        <w:rPr>
          <w:rFonts w:ascii="Times New Roman" w:hAnsi="Times New Roman" w:eastAsia="宋体" w:cs="Times New Roman"/>
          <w:color w:val="FF0000"/>
          <w:sz w:val="24"/>
          <w:szCs w:val="24"/>
          <w14:ligatures w14:val="none"/>
        </w:rPr>
      </w:pPr>
      <w:r>
        <w:rPr>
          <w:rFonts w:ascii="Times New Roman" w:hAnsi="Times New Roman" w:eastAsia="宋体" w:cs="Times New Roman"/>
          <w:b/>
          <w:sz w:val="24"/>
          <w:szCs w:val="24"/>
          <w14:ligatures w14:val="none"/>
        </w:rPr>
        <w:t>Keywords</w:t>
      </w:r>
      <w:r>
        <w:rPr>
          <w:rFonts w:ascii="Times New Roman" w:hAnsi="Times New Roman" w:eastAsia="宋体" w:cs="Times New Roman"/>
          <w:b/>
          <w:color w:val="FF0000"/>
          <w:sz w:val="24"/>
          <w:szCs w:val="24"/>
          <w14:ligatures w14:val="none"/>
        </w:rPr>
        <w:t>（小四 加粗Times New Roman）</w:t>
      </w:r>
      <w:r>
        <w:rPr>
          <w:rFonts w:ascii="Times New Roman" w:hAnsi="Times New Roman" w:eastAsia="宋体" w:cs="Times New Roman"/>
          <w:b/>
          <w:sz w:val="24"/>
          <w:szCs w:val="24"/>
          <w14:ligatures w14:val="none"/>
        </w:rPr>
        <w:t>：</w:t>
      </w:r>
      <w:r>
        <w:rPr>
          <w:rFonts w:ascii="Times New Roman" w:hAnsi="Times New Roman" w:eastAsia="楷体_GB2312" w:cs="Times New Roman"/>
          <w:kern w:val="0"/>
          <w:sz w:val="24"/>
          <w:szCs w:val="24"/>
          <w14:ligatures w14:val="none"/>
        </w:rPr>
        <w:t xml:space="preserve">industrial technological innovation; </w:t>
      </w:r>
      <w:r>
        <w:rPr>
          <w:rFonts w:ascii="Times New Roman" w:hAnsi="Times New Roman" w:eastAsia="楷体_GB2312" w:cs="Times New Roman"/>
          <w:color w:val="FF0000"/>
          <w:kern w:val="0"/>
          <w:sz w:val="24"/>
          <w:szCs w:val="24"/>
          <w14:ligatures w14:val="none"/>
        </w:rPr>
        <w:t>（</w:t>
      </w:r>
      <w:r>
        <w:rPr>
          <w:rFonts w:hint="eastAsia" w:ascii="宋体" w:hAnsi="宋体" w:eastAsia="宋体" w:cs="宋体"/>
          <w:color w:val="FF0000"/>
          <w:kern w:val="0"/>
          <w:sz w:val="24"/>
          <w:szCs w:val="24"/>
          <w14:ligatures w14:val="none"/>
        </w:rPr>
        <w:t>英文分号后空一格）</w:t>
      </w:r>
      <w:r>
        <w:rPr>
          <w:rFonts w:ascii="Times New Roman" w:hAnsi="Times New Roman" w:eastAsia="楷体_GB2312" w:cs="Times New Roman"/>
          <w:kern w:val="0"/>
          <w:sz w:val="24"/>
          <w:szCs w:val="24"/>
          <w14:ligatures w14:val="none"/>
        </w:rPr>
        <w:t>foreign direct investment; technological spillover; mediation effect</w:t>
      </w:r>
      <w:r>
        <w:rPr>
          <w:rFonts w:ascii="Times New Roman" w:hAnsi="Times New Roman" w:eastAsia="宋体" w:cs="Times New Roman"/>
          <w:color w:val="FF0000"/>
          <w:sz w:val="24"/>
          <w:szCs w:val="24"/>
          <w14:ligatures w14:val="none"/>
        </w:rPr>
        <w:t>（小四Times New Roman）</w:t>
      </w:r>
    </w:p>
    <w:p>
      <w:pPr>
        <w:spacing w:line="520" w:lineRule="exact"/>
        <w:rPr>
          <w:rFonts w:hint="eastAsia" w:ascii="宋体" w:hAnsi="宋体" w:eastAsia="宋体" w:cs="宋体"/>
          <w:b/>
          <w:bCs/>
          <w:color w:val="FF0000"/>
          <w:kern w:val="0"/>
          <w:sz w:val="24"/>
          <w:szCs w:val="24"/>
          <w14:ligatures w14:val="none"/>
        </w:rPr>
      </w:pPr>
    </w:p>
    <w:p>
      <w:pPr>
        <w:spacing w:line="520" w:lineRule="exact"/>
        <w:rPr>
          <w:rFonts w:hint="eastAsia" w:ascii="宋体" w:hAnsi="宋体" w:eastAsia="宋体" w:cs="宋体"/>
          <w:color w:val="000000"/>
          <w:kern w:val="0"/>
          <w:sz w:val="24"/>
          <w:szCs w:val="24"/>
          <w14:ligatures w14:val="none"/>
        </w:rPr>
      </w:pPr>
      <w:r>
        <w:rPr>
          <w:rFonts w:hint="eastAsia" w:ascii="宋体" w:hAnsi="宋体" w:eastAsia="宋体" w:cs="宋体"/>
          <w:b/>
          <w:bCs/>
          <w:color w:val="FF0000"/>
          <w:kern w:val="0"/>
          <w:sz w:val="24"/>
          <w:szCs w:val="24"/>
          <w14:ligatures w14:val="none"/>
        </w:rPr>
        <w:t>请文末另起一页，填写个人真实资料</w:t>
      </w:r>
      <w:r>
        <w:rPr>
          <w:rFonts w:hint="eastAsia" w:ascii="宋体" w:hAnsi="宋体" w:eastAsia="宋体" w:cs="宋体"/>
          <w:color w:val="000000"/>
          <w:kern w:val="0"/>
          <w:sz w:val="24"/>
          <w:szCs w:val="24"/>
          <w14:ligatures w14:val="none"/>
        </w:rPr>
        <w:t>：</w:t>
      </w:r>
    </w:p>
    <w:p>
      <w:pPr>
        <w:spacing w:line="360" w:lineRule="auto"/>
        <w:rPr>
          <w:rFonts w:ascii="宋体" w:hAnsi="宋体" w:eastAsia="宋体" w:cs="宋体"/>
          <w:color w:val="000000"/>
          <w:kern w:val="0"/>
          <w:sz w:val="24"/>
          <w:szCs w:val="24"/>
          <w14:ligatures w14:val="none"/>
        </w:rPr>
      </w:pPr>
      <w:r>
        <w:rPr>
          <w:rFonts w:hint="eastAsia" w:ascii="宋体" w:hAnsi="宋体" w:eastAsia="宋体" w:cs="宋体"/>
          <w:color w:val="000000"/>
          <w:kern w:val="0"/>
          <w:sz w:val="24"/>
          <w:szCs w:val="24"/>
          <w14:ligatures w14:val="none"/>
        </w:rPr>
        <w:t>真实姓名、所在学校、专业、年级、邮编、通信地址、联系电话、电子邮箱</w:t>
      </w:r>
    </w:p>
    <w:p>
      <w:pPr>
        <w:spacing w:line="360" w:lineRule="auto"/>
        <w:rPr>
          <w:rFonts w:hint="eastAsia" w:ascii="仿宋" w:hAnsi="仿宋" w:eastAsia="仿宋" w:cs="宋体"/>
          <w:sz w:val="28"/>
          <w:szCs w:val="28"/>
          <w14:ligatures w14:val="none"/>
        </w:rPr>
      </w:pPr>
      <w:r>
        <w:rPr>
          <w:rFonts w:hint="eastAsia" w:ascii="宋体" w:hAnsi="宋体" w:eastAsia="宋体" w:cs="宋体"/>
          <w:color w:val="000000"/>
          <w:kern w:val="0"/>
          <w:sz w:val="24"/>
          <w:szCs w:val="24"/>
          <w14:ligatures w14:val="none"/>
        </w:rPr>
        <w:t>（其中专业包括哲学、经济管理、法律、政治学-政治学理论、政治学-科学社会主义、社会学、马克思主义理论、中共党史党建学、行政管理等9类，请填写清楚文章所属专业类别）</w:t>
      </w:r>
    </w:p>
    <w:p>
      <w:pPr>
        <w:spacing w:line="360" w:lineRule="auto"/>
        <w:jc w:val="left"/>
        <w:rPr>
          <w:rFonts w:hint="eastAsia" w:ascii="宋体" w:hAnsi="宋体" w:eastAsia="宋体" w:cs="宋体"/>
          <w:sz w:val="24"/>
          <w:szCs w:val="24"/>
          <w14:ligatures w14:val="none"/>
        </w:rPr>
      </w:pPr>
    </w:p>
    <w:p>
      <w:pPr>
        <w:spacing w:line="360" w:lineRule="auto"/>
        <w:rPr>
          <w:rFonts w:hint="eastAsia" w:ascii="仿宋" w:hAnsi="仿宋" w:eastAsia="仿宋" w:cs="宋体"/>
          <w:sz w:val="28"/>
          <w:szCs w:val="28"/>
          <w14:ligatures w14:val="none"/>
        </w:rPr>
      </w:pPr>
    </w:p>
    <w:p>
      <w:pPr>
        <w:rPr>
          <w:rFonts w:hint="eastAsia"/>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0000000000000000000"/>
    <w:charset w:val="86"/>
    <w:family w:val="modern"/>
    <w:pitch w:val="default"/>
    <w:sig w:usb0="00000000" w:usb1="00000000" w:usb2="00000010" w:usb3="00000000" w:csb0="00040000" w:csb1="00000000"/>
  </w:font>
  <w:font w:name="Arial">
    <w:panose1 w:val="020B0604020202020204"/>
    <w:charset w:val="00"/>
    <w:family w:val="swiss"/>
    <w:pitch w:val="default"/>
    <w:sig w:usb0="E0002EFF" w:usb1="C000785B" w:usb2="00000009" w:usb3="00000000" w:csb0="400001FF" w:csb1="FFFF0000"/>
  </w:font>
  <w:font w:name="Cambria">
    <w:panose1 w:val="02040503050406030204"/>
    <w:charset w:val="00"/>
    <w:family w:val="roman"/>
    <w:pitch w:val="default"/>
    <w:sig w:usb0="E00006FF" w:usb1="420024FF" w:usb2="02000000" w:usb3="00000000" w:csb0="2000019F" w:csb1="00000000"/>
  </w:font>
  <w:font w:name="方正大黑简体">
    <w:altName w:val="微软雅黑"/>
    <w:panose1 w:val="00000000000000000000"/>
    <w:charset w:val="86"/>
    <w:family w:val="auto"/>
    <w:pitch w:val="default"/>
    <w:sig w:usb0="00000000" w:usb1="00000000" w:usb2="00000010" w:usb3="00000000" w:csb0="00040000" w:csb1="00000000"/>
  </w:font>
  <w:font w:name="FangSong_GB2312">
    <w:altName w:val="仿宋"/>
    <w:panose1 w:val="02010609060101010101"/>
    <w:charset w:val="86"/>
    <w:family w:val="modern"/>
    <w:pitch w:val="default"/>
    <w:sig w:usb0="00000000" w:usb1="00000000"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DisplayPageBoundaries w:val="1"/>
  <w:bordersDoNotSurroundHeader w:val="1"/>
  <w:bordersDoNotSurroundFooter w:val="1"/>
  <w:documentProtection w:enforcement="0"/>
  <w:defaultTabStop w:val="420"/>
  <w:characterSpacingControl w:val="doNotCompress"/>
  <w:compat>
    <w:useFELayout/>
    <w:compatSetting w:name="compatibilityMode" w:uri="http://schemas.microsoft.com/office/word" w:val="12"/>
  </w:compat>
  <w:docVars>
    <w:docVar w:name="commondata" w:val="eyJoZGlkIjoiYzVhZDYzZGYwYzU2Y2VmMjlmZWJmMmEyMDZhYTJjMWQifQ=="/>
  </w:docVars>
  <w:rsids>
    <w:rsidRoot w:val="00853CB3"/>
    <w:rsid w:val="00100321"/>
    <w:rsid w:val="00193FB4"/>
    <w:rsid w:val="00277E0D"/>
    <w:rsid w:val="00297A76"/>
    <w:rsid w:val="002B4F3E"/>
    <w:rsid w:val="0030142C"/>
    <w:rsid w:val="0041361A"/>
    <w:rsid w:val="00507204"/>
    <w:rsid w:val="00686822"/>
    <w:rsid w:val="00835542"/>
    <w:rsid w:val="00853CB3"/>
    <w:rsid w:val="00C26113"/>
    <w:rsid w:val="00D466E7"/>
    <w:rsid w:val="00E800A5"/>
    <w:rsid w:val="0F1B567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2"/>
      <w:lang w:val="en-US" w:eastAsia="zh-CN" w:bidi="ar-SA"/>
      <w14:ligatures w14:val="standardContextual"/>
    </w:rPr>
  </w:style>
  <w:style w:type="paragraph" w:styleId="2">
    <w:name w:val="heading 1"/>
    <w:basedOn w:val="1"/>
    <w:next w:val="1"/>
    <w:link w:val="17"/>
    <w:autoRedefine/>
    <w:qFormat/>
    <w:uiPriority w:val="9"/>
    <w:pPr>
      <w:keepNext/>
      <w:keepLines/>
      <w:spacing w:before="480" w:after="80"/>
      <w:outlineLvl w:val="0"/>
    </w:pPr>
    <w:rPr>
      <w:rFonts w:asciiTheme="majorHAnsi" w:hAnsiTheme="majorHAnsi" w:eastAsiaTheme="majorEastAsia" w:cstheme="majorBidi"/>
      <w:color w:val="0F4761" w:themeColor="accent1" w:themeShade="BF"/>
      <w:sz w:val="48"/>
      <w:szCs w:val="48"/>
    </w:rPr>
  </w:style>
  <w:style w:type="paragraph" w:styleId="3">
    <w:name w:val="heading 2"/>
    <w:basedOn w:val="1"/>
    <w:next w:val="1"/>
    <w:link w:val="18"/>
    <w:autoRedefine/>
    <w:semiHidden/>
    <w:unhideWhenUsed/>
    <w:qFormat/>
    <w:uiPriority w:val="9"/>
    <w:pPr>
      <w:keepNext/>
      <w:keepLines/>
      <w:spacing w:before="160" w:after="80"/>
      <w:outlineLvl w:val="1"/>
    </w:pPr>
    <w:rPr>
      <w:rFonts w:asciiTheme="majorHAnsi" w:hAnsiTheme="majorHAnsi" w:eastAsiaTheme="majorEastAsia" w:cstheme="majorBidi"/>
      <w:color w:val="0F4761" w:themeColor="accent1" w:themeShade="BF"/>
      <w:sz w:val="40"/>
      <w:szCs w:val="40"/>
    </w:rPr>
  </w:style>
  <w:style w:type="paragraph" w:styleId="4">
    <w:name w:val="heading 3"/>
    <w:basedOn w:val="1"/>
    <w:next w:val="1"/>
    <w:link w:val="19"/>
    <w:semiHidden/>
    <w:unhideWhenUsed/>
    <w:qFormat/>
    <w:uiPriority w:val="9"/>
    <w:pPr>
      <w:keepNext/>
      <w:keepLines/>
      <w:spacing w:before="160" w:after="80"/>
      <w:outlineLvl w:val="2"/>
    </w:pPr>
    <w:rPr>
      <w:rFonts w:asciiTheme="majorHAnsi" w:hAnsiTheme="majorHAnsi" w:eastAsiaTheme="majorEastAsia" w:cstheme="majorBidi"/>
      <w:color w:val="0F4761" w:themeColor="accent1" w:themeShade="BF"/>
      <w:sz w:val="32"/>
      <w:szCs w:val="32"/>
    </w:rPr>
  </w:style>
  <w:style w:type="paragraph" w:styleId="5">
    <w:name w:val="heading 4"/>
    <w:basedOn w:val="1"/>
    <w:next w:val="1"/>
    <w:link w:val="20"/>
    <w:autoRedefine/>
    <w:semiHidden/>
    <w:unhideWhenUsed/>
    <w:qFormat/>
    <w:uiPriority w:val="9"/>
    <w:pPr>
      <w:keepNext/>
      <w:keepLines/>
      <w:spacing w:before="80" w:after="40"/>
      <w:outlineLvl w:val="3"/>
    </w:pPr>
    <w:rPr>
      <w:rFonts w:cstheme="majorBidi"/>
      <w:color w:val="0F4761" w:themeColor="accent1" w:themeShade="BF"/>
      <w:sz w:val="28"/>
      <w:szCs w:val="28"/>
    </w:rPr>
  </w:style>
  <w:style w:type="paragraph" w:styleId="6">
    <w:name w:val="heading 5"/>
    <w:basedOn w:val="1"/>
    <w:next w:val="1"/>
    <w:link w:val="21"/>
    <w:autoRedefine/>
    <w:semiHidden/>
    <w:unhideWhenUsed/>
    <w:qFormat/>
    <w:uiPriority w:val="9"/>
    <w:pPr>
      <w:keepNext/>
      <w:keepLines/>
      <w:spacing w:before="80" w:after="40"/>
      <w:outlineLvl w:val="4"/>
    </w:pPr>
    <w:rPr>
      <w:rFonts w:cstheme="majorBidi"/>
      <w:color w:val="0F4761" w:themeColor="accent1" w:themeShade="BF"/>
      <w:sz w:val="24"/>
      <w:szCs w:val="24"/>
    </w:rPr>
  </w:style>
  <w:style w:type="paragraph" w:styleId="7">
    <w:name w:val="heading 6"/>
    <w:basedOn w:val="1"/>
    <w:next w:val="1"/>
    <w:link w:val="22"/>
    <w:autoRedefine/>
    <w:semiHidden/>
    <w:unhideWhenUsed/>
    <w:qFormat/>
    <w:uiPriority w:val="9"/>
    <w:pPr>
      <w:keepNext/>
      <w:keepLines/>
      <w:spacing w:before="40"/>
      <w:outlineLvl w:val="5"/>
    </w:pPr>
    <w:rPr>
      <w:rFonts w:cstheme="majorBidi"/>
      <w:b/>
      <w:bCs/>
      <w:color w:val="0F4761" w:themeColor="accent1" w:themeShade="BF"/>
    </w:rPr>
  </w:style>
  <w:style w:type="paragraph" w:styleId="8">
    <w:name w:val="heading 7"/>
    <w:basedOn w:val="1"/>
    <w:next w:val="1"/>
    <w:link w:val="23"/>
    <w:semiHidden/>
    <w:unhideWhenUsed/>
    <w:qFormat/>
    <w:uiPriority w:val="9"/>
    <w:pPr>
      <w:keepNext/>
      <w:keepLines/>
      <w:spacing w:before="40"/>
      <w:outlineLvl w:val="6"/>
    </w:pPr>
    <w:rPr>
      <w:rFonts w:cstheme="majorBidi"/>
      <w:b/>
      <w:bCs/>
      <w:color w:val="585858" w:themeColor="text1" w:themeTint="A6"/>
    </w:rPr>
  </w:style>
  <w:style w:type="paragraph" w:styleId="9">
    <w:name w:val="heading 8"/>
    <w:basedOn w:val="1"/>
    <w:next w:val="1"/>
    <w:link w:val="24"/>
    <w:semiHidden/>
    <w:unhideWhenUsed/>
    <w:qFormat/>
    <w:uiPriority w:val="9"/>
    <w:pPr>
      <w:keepNext/>
      <w:keepLines/>
      <w:outlineLvl w:val="7"/>
    </w:pPr>
    <w:rPr>
      <w:rFonts w:cstheme="majorBidi"/>
      <w:color w:val="585858" w:themeColor="text1" w:themeTint="A6"/>
    </w:rPr>
  </w:style>
  <w:style w:type="paragraph" w:styleId="10">
    <w:name w:val="heading 9"/>
    <w:basedOn w:val="1"/>
    <w:next w:val="1"/>
    <w:link w:val="25"/>
    <w:autoRedefine/>
    <w:semiHidden/>
    <w:unhideWhenUsed/>
    <w:qFormat/>
    <w:uiPriority w:val="9"/>
    <w:pPr>
      <w:keepNext/>
      <w:keepLines/>
      <w:outlineLvl w:val="8"/>
    </w:pPr>
    <w:rPr>
      <w:rFonts w:eastAsiaTheme="majorEastAsia" w:cstheme="majorBidi"/>
      <w:color w:val="585858" w:themeColor="text1" w:themeTint="A6"/>
    </w:rPr>
  </w:style>
  <w:style w:type="character" w:default="1" w:styleId="16">
    <w:name w:val="Default Paragraph Font"/>
    <w:autoRedefine/>
    <w:semiHidden/>
    <w:unhideWhenUsed/>
    <w:qFormat/>
    <w:uiPriority w:val="1"/>
  </w:style>
  <w:style w:type="table" w:default="1" w:styleId="15">
    <w:name w:val="Normal Table"/>
    <w:autoRedefine/>
    <w:semiHidden/>
    <w:unhideWhenUsed/>
    <w:qFormat/>
    <w:uiPriority w:val="99"/>
    <w:tblPr>
      <w:tblCellMar>
        <w:top w:w="0" w:type="dxa"/>
        <w:left w:w="108" w:type="dxa"/>
        <w:bottom w:w="0" w:type="dxa"/>
        <w:right w:w="108" w:type="dxa"/>
      </w:tblCellMar>
    </w:tblPr>
  </w:style>
  <w:style w:type="paragraph" w:styleId="11">
    <w:name w:val="footer"/>
    <w:basedOn w:val="1"/>
    <w:link w:val="36"/>
    <w:autoRedefine/>
    <w:unhideWhenUsed/>
    <w:qFormat/>
    <w:uiPriority w:val="99"/>
    <w:pPr>
      <w:tabs>
        <w:tab w:val="center" w:pos="4153"/>
        <w:tab w:val="right" w:pos="8306"/>
      </w:tabs>
      <w:snapToGrid w:val="0"/>
      <w:jc w:val="left"/>
    </w:pPr>
    <w:rPr>
      <w:sz w:val="18"/>
      <w:szCs w:val="18"/>
    </w:rPr>
  </w:style>
  <w:style w:type="paragraph" w:styleId="12">
    <w:name w:val="header"/>
    <w:basedOn w:val="1"/>
    <w:link w:val="35"/>
    <w:autoRedefine/>
    <w:unhideWhenUsed/>
    <w:qFormat/>
    <w:uiPriority w:val="99"/>
    <w:pPr>
      <w:tabs>
        <w:tab w:val="center" w:pos="4153"/>
        <w:tab w:val="right" w:pos="8306"/>
      </w:tabs>
      <w:snapToGrid w:val="0"/>
      <w:jc w:val="center"/>
    </w:pPr>
    <w:rPr>
      <w:sz w:val="18"/>
      <w:szCs w:val="18"/>
    </w:rPr>
  </w:style>
  <w:style w:type="paragraph" w:styleId="13">
    <w:name w:val="Subtitle"/>
    <w:basedOn w:val="1"/>
    <w:next w:val="1"/>
    <w:link w:val="27"/>
    <w:autoRedefine/>
    <w:qFormat/>
    <w:uiPriority w:val="11"/>
    <w:pPr>
      <w:spacing w:after="160"/>
      <w:jc w:val="center"/>
    </w:pPr>
    <w:rPr>
      <w:rFonts w:asciiTheme="majorHAnsi" w:hAnsiTheme="majorHAnsi" w:eastAsiaTheme="majorEastAsia" w:cstheme="majorBidi"/>
      <w:color w:val="585858" w:themeColor="text1" w:themeTint="A6"/>
      <w:spacing w:val="15"/>
      <w:sz w:val="28"/>
      <w:szCs w:val="28"/>
    </w:rPr>
  </w:style>
  <w:style w:type="paragraph" w:styleId="14">
    <w:name w:val="Title"/>
    <w:basedOn w:val="1"/>
    <w:next w:val="1"/>
    <w:link w:val="26"/>
    <w:autoRedefine/>
    <w:qFormat/>
    <w:uiPriority w:val="10"/>
    <w:pPr>
      <w:spacing w:after="80"/>
      <w:contextualSpacing/>
      <w:jc w:val="center"/>
    </w:pPr>
    <w:rPr>
      <w:rFonts w:asciiTheme="majorHAnsi" w:hAnsiTheme="majorHAnsi" w:eastAsiaTheme="majorEastAsia" w:cstheme="majorBidi"/>
      <w:spacing w:val="-10"/>
      <w:kern w:val="28"/>
      <w:sz w:val="56"/>
      <w:szCs w:val="56"/>
    </w:rPr>
  </w:style>
  <w:style w:type="character" w:customStyle="1" w:styleId="17">
    <w:name w:val="标题 1 字符"/>
    <w:basedOn w:val="16"/>
    <w:link w:val="2"/>
    <w:autoRedefine/>
    <w:qFormat/>
    <w:uiPriority w:val="9"/>
    <w:rPr>
      <w:rFonts w:asciiTheme="majorHAnsi" w:hAnsiTheme="majorHAnsi" w:eastAsiaTheme="majorEastAsia" w:cstheme="majorBidi"/>
      <w:color w:val="0F4761" w:themeColor="accent1" w:themeShade="BF"/>
      <w:sz w:val="48"/>
      <w:szCs w:val="48"/>
    </w:rPr>
  </w:style>
  <w:style w:type="character" w:customStyle="1" w:styleId="18">
    <w:name w:val="标题 2 字符"/>
    <w:basedOn w:val="16"/>
    <w:link w:val="3"/>
    <w:autoRedefine/>
    <w:semiHidden/>
    <w:qFormat/>
    <w:uiPriority w:val="9"/>
    <w:rPr>
      <w:rFonts w:asciiTheme="majorHAnsi" w:hAnsiTheme="majorHAnsi" w:eastAsiaTheme="majorEastAsia" w:cstheme="majorBidi"/>
      <w:color w:val="0F4761" w:themeColor="accent1" w:themeShade="BF"/>
      <w:sz w:val="40"/>
      <w:szCs w:val="40"/>
    </w:rPr>
  </w:style>
  <w:style w:type="character" w:customStyle="1" w:styleId="19">
    <w:name w:val="标题 3 字符"/>
    <w:basedOn w:val="16"/>
    <w:link w:val="4"/>
    <w:autoRedefine/>
    <w:semiHidden/>
    <w:qFormat/>
    <w:uiPriority w:val="9"/>
    <w:rPr>
      <w:rFonts w:asciiTheme="majorHAnsi" w:hAnsiTheme="majorHAnsi" w:eastAsiaTheme="majorEastAsia" w:cstheme="majorBidi"/>
      <w:color w:val="0F4761" w:themeColor="accent1" w:themeShade="BF"/>
      <w:sz w:val="32"/>
      <w:szCs w:val="32"/>
    </w:rPr>
  </w:style>
  <w:style w:type="character" w:customStyle="1" w:styleId="20">
    <w:name w:val="标题 4 字符"/>
    <w:basedOn w:val="16"/>
    <w:link w:val="5"/>
    <w:autoRedefine/>
    <w:semiHidden/>
    <w:qFormat/>
    <w:uiPriority w:val="9"/>
    <w:rPr>
      <w:rFonts w:cstheme="majorBidi"/>
      <w:color w:val="0F4761" w:themeColor="accent1" w:themeShade="BF"/>
      <w:sz w:val="28"/>
      <w:szCs w:val="28"/>
    </w:rPr>
  </w:style>
  <w:style w:type="character" w:customStyle="1" w:styleId="21">
    <w:name w:val="标题 5 字符"/>
    <w:basedOn w:val="16"/>
    <w:link w:val="6"/>
    <w:autoRedefine/>
    <w:semiHidden/>
    <w:qFormat/>
    <w:uiPriority w:val="9"/>
    <w:rPr>
      <w:rFonts w:cstheme="majorBidi"/>
      <w:color w:val="0F4761" w:themeColor="accent1" w:themeShade="BF"/>
      <w:sz w:val="24"/>
      <w:szCs w:val="24"/>
    </w:rPr>
  </w:style>
  <w:style w:type="character" w:customStyle="1" w:styleId="22">
    <w:name w:val="标题 6 字符"/>
    <w:basedOn w:val="16"/>
    <w:link w:val="7"/>
    <w:autoRedefine/>
    <w:semiHidden/>
    <w:qFormat/>
    <w:uiPriority w:val="9"/>
    <w:rPr>
      <w:rFonts w:cstheme="majorBidi"/>
      <w:b/>
      <w:bCs/>
      <w:color w:val="0F4761" w:themeColor="accent1" w:themeShade="BF"/>
    </w:rPr>
  </w:style>
  <w:style w:type="character" w:customStyle="1" w:styleId="23">
    <w:name w:val="标题 7 字符"/>
    <w:basedOn w:val="16"/>
    <w:link w:val="8"/>
    <w:autoRedefine/>
    <w:semiHidden/>
    <w:qFormat/>
    <w:uiPriority w:val="9"/>
    <w:rPr>
      <w:rFonts w:cstheme="majorBidi"/>
      <w:b/>
      <w:bCs/>
      <w:color w:val="585858" w:themeColor="text1" w:themeTint="A6"/>
    </w:rPr>
  </w:style>
  <w:style w:type="character" w:customStyle="1" w:styleId="24">
    <w:name w:val="标题 8 字符"/>
    <w:basedOn w:val="16"/>
    <w:link w:val="9"/>
    <w:autoRedefine/>
    <w:semiHidden/>
    <w:qFormat/>
    <w:uiPriority w:val="9"/>
    <w:rPr>
      <w:rFonts w:cstheme="majorBidi"/>
      <w:color w:val="585858" w:themeColor="text1" w:themeTint="A6"/>
    </w:rPr>
  </w:style>
  <w:style w:type="character" w:customStyle="1" w:styleId="25">
    <w:name w:val="标题 9 字符"/>
    <w:basedOn w:val="16"/>
    <w:link w:val="10"/>
    <w:autoRedefine/>
    <w:semiHidden/>
    <w:qFormat/>
    <w:uiPriority w:val="9"/>
    <w:rPr>
      <w:rFonts w:eastAsiaTheme="majorEastAsia" w:cstheme="majorBidi"/>
      <w:color w:val="585858" w:themeColor="text1" w:themeTint="A6"/>
    </w:rPr>
  </w:style>
  <w:style w:type="character" w:customStyle="1" w:styleId="26">
    <w:name w:val="标题 字符"/>
    <w:basedOn w:val="16"/>
    <w:link w:val="14"/>
    <w:autoRedefine/>
    <w:qFormat/>
    <w:uiPriority w:val="10"/>
    <w:rPr>
      <w:rFonts w:asciiTheme="majorHAnsi" w:hAnsiTheme="majorHAnsi" w:eastAsiaTheme="majorEastAsia" w:cstheme="majorBidi"/>
      <w:spacing w:val="-10"/>
      <w:kern w:val="28"/>
      <w:sz w:val="56"/>
      <w:szCs w:val="56"/>
    </w:rPr>
  </w:style>
  <w:style w:type="character" w:customStyle="1" w:styleId="27">
    <w:name w:val="副标题 字符"/>
    <w:basedOn w:val="16"/>
    <w:link w:val="13"/>
    <w:autoRedefine/>
    <w:qFormat/>
    <w:uiPriority w:val="11"/>
    <w:rPr>
      <w:rFonts w:asciiTheme="majorHAnsi" w:hAnsiTheme="majorHAnsi" w:eastAsiaTheme="majorEastAsia" w:cstheme="majorBidi"/>
      <w:color w:val="585858" w:themeColor="text1" w:themeTint="A6"/>
      <w:spacing w:val="15"/>
      <w:sz w:val="28"/>
      <w:szCs w:val="28"/>
    </w:rPr>
  </w:style>
  <w:style w:type="paragraph" w:styleId="28">
    <w:name w:val="Quote"/>
    <w:basedOn w:val="1"/>
    <w:next w:val="1"/>
    <w:link w:val="29"/>
    <w:autoRedefine/>
    <w:qFormat/>
    <w:uiPriority w:val="29"/>
    <w:pPr>
      <w:spacing w:before="160" w:after="160"/>
      <w:jc w:val="center"/>
    </w:pPr>
    <w:rPr>
      <w:i/>
      <w:iCs/>
      <w:color w:val="3F3F3F" w:themeColor="text1" w:themeTint="BF"/>
    </w:rPr>
  </w:style>
  <w:style w:type="character" w:customStyle="1" w:styleId="29">
    <w:name w:val="引用 字符"/>
    <w:basedOn w:val="16"/>
    <w:link w:val="28"/>
    <w:autoRedefine/>
    <w:qFormat/>
    <w:uiPriority w:val="29"/>
    <w:rPr>
      <w:i/>
      <w:iCs/>
      <w:color w:val="3F3F3F" w:themeColor="text1" w:themeTint="BF"/>
    </w:rPr>
  </w:style>
  <w:style w:type="paragraph" w:styleId="30">
    <w:name w:val="List Paragraph"/>
    <w:basedOn w:val="1"/>
    <w:autoRedefine/>
    <w:qFormat/>
    <w:uiPriority w:val="34"/>
    <w:pPr>
      <w:ind w:left="720"/>
      <w:contextualSpacing/>
    </w:pPr>
  </w:style>
  <w:style w:type="character" w:customStyle="1" w:styleId="31">
    <w:name w:val="Intense Emphasis"/>
    <w:basedOn w:val="16"/>
    <w:autoRedefine/>
    <w:qFormat/>
    <w:uiPriority w:val="21"/>
    <w:rPr>
      <w:i/>
      <w:iCs/>
      <w:color w:val="0F4761" w:themeColor="accent1" w:themeShade="BF"/>
    </w:rPr>
  </w:style>
  <w:style w:type="paragraph" w:styleId="32">
    <w:name w:val="Intense Quote"/>
    <w:basedOn w:val="1"/>
    <w:next w:val="1"/>
    <w:link w:val="33"/>
    <w:autoRedefine/>
    <w:qFormat/>
    <w:uiPriority w:val="30"/>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customStyle="1" w:styleId="33">
    <w:name w:val="明显引用 字符"/>
    <w:basedOn w:val="16"/>
    <w:link w:val="32"/>
    <w:autoRedefine/>
    <w:qFormat/>
    <w:uiPriority w:val="30"/>
    <w:rPr>
      <w:i/>
      <w:iCs/>
      <w:color w:val="0F4761" w:themeColor="accent1" w:themeShade="BF"/>
    </w:rPr>
  </w:style>
  <w:style w:type="character" w:customStyle="1" w:styleId="34">
    <w:name w:val="Intense Reference"/>
    <w:basedOn w:val="16"/>
    <w:autoRedefine/>
    <w:qFormat/>
    <w:uiPriority w:val="32"/>
    <w:rPr>
      <w:b/>
      <w:bCs/>
      <w:smallCaps/>
      <w:color w:val="0F4761" w:themeColor="accent1" w:themeShade="BF"/>
      <w:spacing w:val="5"/>
    </w:rPr>
  </w:style>
  <w:style w:type="character" w:customStyle="1" w:styleId="35">
    <w:name w:val="页眉 字符"/>
    <w:basedOn w:val="16"/>
    <w:link w:val="12"/>
    <w:autoRedefine/>
    <w:qFormat/>
    <w:uiPriority w:val="99"/>
    <w:rPr>
      <w:sz w:val="18"/>
      <w:szCs w:val="18"/>
    </w:rPr>
  </w:style>
  <w:style w:type="character" w:customStyle="1" w:styleId="36">
    <w:name w:val="页脚 字符"/>
    <w:basedOn w:val="16"/>
    <w:link w:val="11"/>
    <w:autoRedefine/>
    <w:qFormat/>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2051"/>
    <customShpInfo spid="_x0000_s2052"/>
    <customShpInfo spid="_x0000_s2053"/>
    <customShpInfo spid="_x0000_s2054"/>
    <customShpInfo spid="_x0000_s2055"/>
    <customShpInfo spid="_x0000_s2056"/>
    <customShpInfo spid="_x0000_s2057"/>
    <customShpInfo spid="_x0000_s2058"/>
    <customShpInfo spid="_x0000_s2059"/>
    <customShpInfo spid="_x0000_s2060"/>
    <customShpInfo spid="_x0000_s2061"/>
    <customShpInfo spid="_x0000_s205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Pages>
  <Words>525</Words>
  <Characters>2994</Characters>
  <Lines>24</Lines>
  <Paragraphs>7</Paragraphs>
  <TotalTime>5</TotalTime>
  <ScaleCrop>false</ScaleCrop>
  <LinksUpToDate>false</LinksUpToDate>
  <CharactersWithSpaces>3512</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2025-10-31T11:48:00Z</dcterms:created>
  <dc:creator>歆怡 倪</dc:creator>
  <cp:lastModifiedBy>WPS_1718692160</cp:lastModifiedBy>
  <dcterms:modified xsi:type="dcterms:W3CDTF">2025-11-10T06:22:11Z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2FF38F41AE0B4B379AF0730B3D251941_12</vt:lpwstr>
  </property>
</Properties>
</file>